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sz w:val="26"/>
          <w:szCs w:val="26"/>
        </w:rPr>
        <w:t xml:space="preserve">ДОГОВОР № ____</w:t>
      </w:r>
    </w:p>
    <w:p>
      <w:pPr>
        <w:spacing w:after="240"/>
        <w:jc w:val="center"/>
      </w:pPr>
      <w:r>
        <w:rPr>
          <w:rFonts w:ascii="Times New Roman" w:cs="Times New Roman" w:eastAsia="Times New Roman" w:hAnsi="Times New Roman"/>
          <w:b/>
          <w:bCs/>
          <w:sz w:val="22"/>
          <w:szCs w:val="22"/>
        </w:rPr>
        <w:t xml:space="preserve">возмездного оказания услуг по созданию страницы-опроса и ведению интернет-рекламы</w:t>
      </w:r>
    </w:p>
    <w:p>
      <w:pPr>
        <w:tabs>
          <w:tab w:val="right" w:pos="9638"/>
        </w:tabs>
        <w:spacing w:after="240"/>
      </w:pPr>
      <w:r>
        <w:rPr>
          <w:rFonts w:ascii="Times New Roman" w:cs="Times New Roman" w:eastAsia="Times New Roman" w:hAnsi="Times New Roman"/>
          <w:sz w:val="22"/>
          <w:szCs w:val="22"/>
        </w:rPr>
        <w:t xml:space="preserve">г. Барнаул</w:t>
        <w:tab/>
        <w:t xml:space="preserve">«___» ____________ 20___ г.</w:t>
      </w:r>
    </w:p>
    <w:p>
      <w:pPr>
        <w:keepNext w:val="false"/>
        <w:spacing w:after="80" w:line="264"/>
        <w:jc w:val="both"/>
      </w:pPr>
      <w:r>
        <w:rPr>
          <w:rFonts w:ascii="Times New Roman" w:cs="Times New Roman" w:eastAsia="Times New Roman" w:hAnsi="Times New Roman"/>
          <w:b/>
          <w:bCs/>
          <w:sz w:val="22"/>
          <w:szCs w:val="22"/>
        </w:rPr>
        <w:t xml:space="preserve">Черных Евгений Юрьевич</w:t>
      </w:r>
      <w:r>
        <w:rPr>
          <w:rFonts w:ascii="Times New Roman" w:cs="Times New Roman" w:eastAsia="Times New Roman" w:hAnsi="Times New Roman"/>
          <w:sz w:val="22"/>
          <w:szCs w:val="22"/>
        </w:rPr>
        <w:t xml:space="preserve">, ИНН 222331168302, применяющий специальный налоговый режим «Налог на профессиональный доход» в соответствии с Федеральным законом от 27.11.2018 № 422-ФЗ, именуемый в дальнейшем «Исполнитель», с одной стороны, и</w:t>
      </w:r>
    </w:p>
    <w:p>
      <w:pPr>
        <w:keepNext w:val="false"/>
        <w:spacing w:after="80" w:line="264"/>
        <w:jc w:val="both"/>
      </w:pPr>
      <w:r>
        <w:rPr>
          <w:rFonts w:ascii="Times New Roman" w:cs="Times New Roman" w:eastAsia="Times New Roman" w:hAnsi="Times New Roman"/>
          <w:sz w:val="22"/>
          <w:szCs w:val="22"/>
        </w:rPr>
        <w:t xml:space="preserve">__________________________________________________________________ (полное наименование юридического лица или ФИО индивидуального предпринимателя), ИНН ______________, ОГРН / ОГРНИП ____________________, в лице ______________________________________, действующего на основании ________________________, именуемый(-ое) в дальнейшем «Заказчик», с другой стороны,</w:t>
      </w:r>
    </w:p>
    <w:p>
      <w:pPr>
        <w:keepNext w:val="false"/>
        <w:spacing w:after="80" w:line="264"/>
        <w:jc w:val="both"/>
      </w:pPr>
      <w:r>
        <w:rPr>
          <w:rFonts w:ascii="Times New Roman" w:cs="Times New Roman" w:eastAsia="Times New Roman" w:hAnsi="Times New Roman"/>
          <w:sz w:val="22"/>
          <w:szCs w:val="22"/>
        </w:rPr>
        <w:t xml:space="preserve">совместно именуемые «Стороны», заключили настоящий договор (далее - «Договор») о нижеследующем.</w:t>
      </w:r>
    </w:p>
    <w:p>
      <w:pPr>
        <w:keepNext/>
        <w:spacing w:after="100" w:before="240"/>
      </w:pPr>
      <w:r>
        <w:rPr>
          <w:rFonts w:ascii="Times New Roman" w:cs="Times New Roman" w:eastAsia="Times New Roman" w:hAnsi="Times New Roman"/>
          <w:b/>
          <w:bCs/>
          <w:sz w:val="22"/>
          <w:szCs w:val="22"/>
        </w:rPr>
        <w:t xml:space="preserve">1. ТЕРМИНЫ</w:t>
      </w:r>
    </w:p>
    <w:p>
      <w:pPr>
        <w:keepNext w:val="false"/>
        <w:spacing w:after="80" w:line="264"/>
        <w:jc w:val="both"/>
      </w:pPr>
      <w:r>
        <w:rPr>
          <w:rFonts w:ascii="Times New Roman" w:cs="Times New Roman" w:eastAsia="Times New Roman" w:hAnsi="Times New Roman"/>
          <w:sz w:val="22"/>
          <w:szCs w:val="22"/>
        </w:rPr>
        <w:t xml:space="preserve">1.1. </w:t>
      </w:r>
      <w:r>
        <w:rPr>
          <w:rFonts w:ascii="Times New Roman" w:cs="Times New Roman" w:eastAsia="Times New Roman" w:hAnsi="Times New Roman"/>
          <w:b/>
          <w:bCs/>
          <w:sz w:val="22"/>
          <w:szCs w:val="22"/>
        </w:rPr>
        <w:t xml:space="preserve">Страница-опрос (квиз)</w:t>
      </w:r>
      <w:r>
        <w:rPr>
          <w:rFonts w:ascii="Times New Roman" w:cs="Times New Roman" w:eastAsia="Times New Roman" w:hAnsi="Times New Roman"/>
          <w:sz w:val="22"/>
          <w:szCs w:val="22"/>
        </w:rPr>
        <w:t xml:space="preserve"> - веб-страница с последовательными вопросами и формой для оставления контактных данных, которую Исполнитель создаёт для Заказчика.</w:t>
      </w:r>
    </w:p>
    <w:p>
      <w:pPr>
        <w:keepNext w:val="false"/>
        <w:spacing w:after="80" w:line="264"/>
        <w:jc w:val="both"/>
      </w:pPr>
      <w:r>
        <w:rPr>
          <w:rFonts w:ascii="Times New Roman" w:cs="Times New Roman" w:eastAsia="Times New Roman" w:hAnsi="Times New Roman"/>
          <w:sz w:val="22"/>
          <w:szCs w:val="22"/>
        </w:rPr>
        <w:t xml:space="preserve">1.2. </w:t>
      </w:r>
      <w:r>
        <w:rPr>
          <w:rFonts w:ascii="Times New Roman" w:cs="Times New Roman" w:eastAsia="Times New Roman" w:hAnsi="Times New Roman"/>
          <w:b/>
          <w:bCs/>
          <w:sz w:val="22"/>
          <w:szCs w:val="22"/>
        </w:rPr>
        <w:t xml:space="preserve">Площадка</w:t>
      </w:r>
      <w:r>
        <w:rPr>
          <w:rFonts w:ascii="Times New Roman" w:cs="Times New Roman" w:eastAsia="Times New Roman" w:hAnsi="Times New Roman"/>
          <w:sz w:val="22"/>
          <w:szCs w:val="22"/>
        </w:rPr>
        <w:t xml:space="preserve"> - рекламная система, в которой размещается реклама Заказчика: Яндекс Директ, Авито Реклама, VK Реклама или иная, указанная в Бланке заказа.</w:t>
      </w:r>
    </w:p>
    <w:p>
      <w:pPr>
        <w:keepNext w:val="false"/>
        <w:spacing w:after="80" w:line="264"/>
        <w:jc w:val="both"/>
      </w:pPr>
      <w:r>
        <w:rPr>
          <w:rFonts w:ascii="Times New Roman" w:cs="Times New Roman" w:eastAsia="Times New Roman" w:hAnsi="Times New Roman"/>
          <w:sz w:val="22"/>
          <w:szCs w:val="22"/>
        </w:rPr>
        <w:t xml:space="preserve">1.3. </w:t>
      </w:r>
      <w:r>
        <w:rPr>
          <w:rFonts w:ascii="Times New Roman" w:cs="Times New Roman" w:eastAsia="Times New Roman" w:hAnsi="Times New Roman"/>
          <w:b/>
          <w:bCs/>
          <w:sz w:val="22"/>
          <w:szCs w:val="22"/>
        </w:rPr>
        <w:t xml:space="preserve">Рекламный кабинет</w:t>
      </w:r>
      <w:r>
        <w:rPr>
          <w:rFonts w:ascii="Times New Roman" w:cs="Times New Roman" w:eastAsia="Times New Roman" w:hAnsi="Times New Roman"/>
          <w:sz w:val="22"/>
          <w:szCs w:val="22"/>
        </w:rPr>
        <w:t xml:space="preserve"> - учётная запись на Площадке, зарегистрированная на наименование (имя) и ИНН Заказчика.</w:t>
      </w:r>
    </w:p>
    <w:p>
      <w:pPr>
        <w:keepNext w:val="false"/>
        <w:spacing w:after="80" w:line="264"/>
        <w:jc w:val="both"/>
      </w:pPr>
      <w:r>
        <w:rPr>
          <w:rFonts w:ascii="Times New Roman" w:cs="Times New Roman" w:eastAsia="Times New Roman" w:hAnsi="Times New Roman"/>
          <w:sz w:val="22"/>
          <w:szCs w:val="22"/>
        </w:rPr>
        <w:t xml:space="preserve">1.4. </w:t>
      </w:r>
      <w:r>
        <w:rPr>
          <w:rFonts w:ascii="Times New Roman" w:cs="Times New Roman" w:eastAsia="Times New Roman" w:hAnsi="Times New Roman"/>
          <w:b/>
          <w:bCs/>
          <w:sz w:val="22"/>
          <w:szCs w:val="22"/>
        </w:rPr>
        <w:t xml:space="preserve">Обращение</w:t>
      </w:r>
      <w:r>
        <w:rPr>
          <w:rFonts w:ascii="Times New Roman" w:cs="Times New Roman" w:eastAsia="Times New Roman" w:hAnsi="Times New Roman"/>
          <w:sz w:val="22"/>
          <w:szCs w:val="22"/>
        </w:rPr>
        <w:t xml:space="preserve"> - контактные данные и ответы посетителя Страницы-опроса, отправленные через её форму.</w:t>
      </w:r>
    </w:p>
    <w:p>
      <w:pPr>
        <w:keepNext w:val="false"/>
        <w:spacing w:after="80" w:line="264"/>
        <w:jc w:val="both"/>
      </w:pPr>
      <w:r>
        <w:rPr>
          <w:rFonts w:ascii="Times New Roman" w:cs="Times New Roman" w:eastAsia="Times New Roman" w:hAnsi="Times New Roman"/>
          <w:sz w:val="22"/>
          <w:szCs w:val="22"/>
        </w:rPr>
        <w:t xml:space="preserve">1.5. </w:t>
      </w:r>
      <w:r>
        <w:rPr>
          <w:rFonts w:ascii="Times New Roman" w:cs="Times New Roman" w:eastAsia="Times New Roman" w:hAnsi="Times New Roman"/>
          <w:b/>
          <w:bCs/>
          <w:sz w:val="22"/>
          <w:szCs w:val="22"/>
        </w:rPr>
        <w:t xml:space="preserve">Период</w:t>
      </w:r>
      <w:r>
        <w:rPr>
          <w:rFonts w:ascii="Times New Roman" w:cs="Times New Roman" w:eastAsia="Times New Roman" w:hAnsi="Times New Roman"/>
          <w:sz w:val="22"/>
          <w:szCs w:val="22"/>
        </w:rPr>
        <w:t xml:space="preserve"> - 30 (тридцать) календарных дней ведения рекламы. Первый Период начинается в день запуска рекламы, каждый следующий - на следующий день после окончания предыдущего.</w:t>
      </w:r>
    </w:p>
    <w:p>
      <w:pPr>
        <w:keepNext w:val="false"/>
        <w:spacing w:after="80" w:line="264"/>
        <w:jc w:val="both"/>
      </w:pPr>
      <w:r>
        <w:rPr>
          <w:rFonts w:ascii="Times New Roman" w:cs="Times New Roman" w:eastAsia="Times New Roman" w:hAnsi="Times New Roman"/>
          <w:sz w:val="22"/>
          <w:szCs w:val="22"/>
        </w:rPr>
        <w:t xml:space="preserve">1.6. </w:t>
      </w:r>
      <w:r>
        <w:rPr>
          <w:rFonts w:ascii="Times New Roman" w:cs="Times New Roman" w:eastAsia="Times New Roman" w:hAnsi="Times New Roman"/>
          <w:b/>
          <w:bCs/>
          <w:sz w:val="22"/>
          <w:szCs w:val="22"/>
        </w:rPr>
        <w:t xml:space="preserve">Бланк заказа</w:t>
      </w:r>
      <w:r>
        <w:rPr>
          <w:rFonts w:ascii="Times New Roman" w:cs="Times New Roman" w:eastAsia="Times New Roman" w:hAnsi="Times New Roman"/>
          <w:sz w:val="22"/>
          <w:szCs w:val="22"/>
        </w:rPr>
        <w:t xml:space="preserve"> - приложение к Договору по форме Приложения № 1, в котором Стороны указывают Площадку, объект рекламы, канал получения Обращений, стоимость и иные условия конкретного заказа. При противоречии между Бланком заказа и Договором применяется Бланк заказа.</w:t>
      </w:r>
    </w:p>
    <w:p>
      <w:pPr>
        <w:keepNext w:val="false"/>
        <w:spacing w:after="80" w:line="264"/>
        <w:jc w:val="both"/>
      </w:pPr>
      <w:r>
        <w:rPr>
          <w:rFonts w:ascii="Times New Roman" w:cs="Times New Roman" w:eastAsia="Times New Roman" w:hAnsi="Times New Roman"/>
          <w:sz w:val="22"/>
          <w:szCs w:val="22"/>
        </w:rPr>
        <w:t xml:space="preserve">1.7. </w:t>
      </w:r>
      <w:r>
        <w:rPr>
          <w:rFonts w:ascii="Times New Roman" w:cs="Times New Roman" w:eastAsia="Times New Roman" w:hAnsi="Times New Roman"/>
          <w:b/>
          <w:bCs/>
          <w:sz w:val="22"/>
          <w:szCs w:val="22"/>
        </w:rPr>
        <w:t xml:space="preserve">Каналы связи</w:t>
      </w:r>
      <w:r>
        <w:rPr>
          <w:rFonts w:ascii="Times New Roman" w:cs="Times New Roman" w:eastAsia="Times New Roman" w:hAnsi="Times New Roman"/>
          <w:sz w:val="22"/>
          <w:szCs w:val="22"/>
        </w:rPr>
        <w:t xml:space="preserve"> - адреса электронной почты и аккаунты в мессенджерах Сторон, указанные в разделе 19 Договора и в Бланке заказа.</w:t>
      </w:r>
    </w:p>
    <w:p>
      <w:pPr>
        <w:keepNext/>
        <w:spacing w:after="100" w:before="240"/>
      </w:pPr>
      <w:r>
        <w:rPr>
          <w:rFonts w:ascii="Times New Roman" w:cs="Times New Roman" w:eastAsia="Times New Roman" w:hAnsi="Times New Roman"/>
          <w:b/>
          <w:bCs/>
          <w:sz w:val="22"/>
          <w:szCs w:val="22"/>
        </w:rPr>
        <w:t xml:space="preserve">2. ПРЕДМЕТ ДОГОВОРА</w:t>
      </w:r>
    </w:p>
    <w:p>
      <w:pPr>
        <w:keepNext w:val="false"/>
        <w:spacing w:after="80" w:line="264"/>
        <w:jc w:val="both"/>
      </w:pPr>
      <w:r>
        <w:rPr>
          <w:rFonts w:ascii="Times New Roman" w:cs="Times New Roman" w:eastAsia="Times New Roman" w:hAnsi="Times New Roman"/>
          <w:sz w:val="22"/>
          <w:szCs w:val="22"/>
        </w:rPr>
        <w:t xml:space="preserve">2.1. Исполнитель обязуется по заданию Заказчика оказать услуги по созданию Страницы-опроса, настройке и ведению рекламы на Площадке (далее - «Услуги»), а Заказчик обязуется принять и оплатить Услуги.</w:t>
      </w:r>
    </w:p>
    <w:p>
      <w:pPr>
        <w:keepNext/>
        <w:spacing w:after="80" w:line="264"/>
        <w:jc w:val="both"/>
      </w:pPr>
      <w:r>
        <w:rPr>
          <w:rFonts w:ascii="Times New Roman" w:cs="Times New Roman" w:eastAsia="Times New Roman" w:hAnsi="Times New Roman"/>
          <w:sz w:val="22"/>
          <w:szCs w:val="22"/>
        </w:rPr>
        <w:t xml:space="preserve">2.2. Услуги состоят из двух частей:</w:t>
      </w:r>
    </w:p>
    <w:p>
      <w:pPr>
        <w:pStyle w:val="ListParagraph"/>
        <w:numPr>
          <w:ilvl w:val="0"/>
          <w:numId w:val="2"/>
        </w:numPr>
        <w:spacing w:after="40" w:line="264"/>
        <w:jc w:val="both"/>
      </w:pPr>
      <w:r>
        <w:rPr>
          <w:rFonts w:ascii="Times New Roman" w:cs="Times New Roman" w:eastAsia="Times New Roman" w:hAnsi="Times New Roman"/>
          <w:b/>
          <w:bCs/>
          <w:sz w:val="22"/>
          <w:szCs w:val="22"/>
        </w:rPr>
        <w:t xml:space="preserve">Запуск</w:t>
      </w:r>
      <w:r>
        <w:rPr>
          <w:rFonts w:ascii="Times New Roman" w:cs="Times New Roman" w:eastAsia="Times New Roman" w:hAnsi="Times New Roman"/>
          <w:sz w:val="22"/>
          <w:szCs w:val="22"/>
        </w:rPr>
        <w:t xml:space="preserve"> - подготовка и запуск рекламы, а также ведение рекламы в течение первого Периода (пп. 3.1-3.3);</w:t>
      </w:r>
    </w:p>
    <w:p>
      <w:pPr>
        <w:pStyle w:val="ListParagraph"/>
        <w:numPr>
          <w:ilvl w:val="0"/>
          <w:numId w:val="2"/>
        </w:numPr>
        <w:spacing w:after="40" w:line="264"/>
        <w:jc w:val="both"/>
      </w:pPr>
      <w:r>
        <w:rPr>
          <w:rFonts w:ascii="Times New Roman" w:cs="Times New Roman" w:eastAsia="Times New Roman" w:hAnsi="Times New Roman"/>
          <w:b/>
          <w:bCs/>
          <w:sz w:val="22"/>
          <w:szCs w:val="22"/>
        </w:rPr>
        <w:t xml:space="preserve">Ведение</w:t>
      </w:r>
      <w:r>
        <w:rPr>
          <w:rFonts w:ascii="Times New Roman" w:cs="Times New Roman" w:eastAsia="Times New Roman" w:hAnsi="Times New Roman"/>
          <w:sz w:val="22"/>
          <w:szCs w:val="22"/>
        </w:rPr>
        <w:t xml:space="preserve"> - ведение рекламы в каждом следующем Периоде (п. 3.4).</w:t>
      </w:r>
    </w:p>
    <w:p>
      <w:pPr>
        <w:keepNext w:val="false"/>
        <w:spacing w:after="80" w:line="264"/>
        <w:jc w:val="both"/>
      </w:pPr>
      <w:r>
        <w:rPr>
          <w:rFonts w:ascii="Times New Roman" w:cs="Times New Roman" w:eastAsia="Times New Roman" w:hAnsi="Times New Roman"/>
          <w:sz w:val="22"/>
          <w:szCs w:val="22"/>
        </w:rPr>
        <w:t xml:space="preserve">2.3. Договор является смешанным (п. 3 ст. 421 ГК РФ). К оказанию Услуг применяются правила главы 39 ГК РФ, к созданию Страницы-опроса и иных результатов - также правила главы 37 ГК РФ о подряде в части, не противоречащей Договору.</w:t>
      </w:r>
    </w:p>
    <w:p>
      <w:pPr>
        <w:keepNext w:val="false"/>
        <w:spacing w:after="80" w:line="264"/>
        <w:jc w:val="both"/>
      </w:pPr>
      <w:r>
        <w:rPr>
          <w:rFonts w:ascii="Times New Roman" w:cs="Times New Roman" w:eastAsia="Times New Roman" w:hAnsi="Times New Roman"/>
          <w:sz w:val="22"/>
          <w:szCs w:val="22"/>
        </w:rPr>
        <w:t xml:space="preserve">2.4. Договор заключается только с юридическими лицами и индивидуальными предпринимателями. Заказчик заключает Договор в связи с осуществлением предпринимательской деятельности.</w:t>
      </w:r>
    </w:p>
    <w:p>
      <w:pPr>
        <w:keepNext w:val="false"/>
        <w:spacing w:after="80" w:line="264"/>
        <w:jc w:val="both"/>
      </w:pPr>
      <w:r>
        <w:rPr>
          <w:rFonts w:ascii="Times New Roman" w:cs="Times New Roman" w:eastAsia="Times New Roman" w:hAnsi="Times New Roman"/>
          <w:sz w:val="22"/>
          <w:szCs w:val="22"/>
        </w:rPr>
        <w:t xml:space="preserve">2.5. Один Бланк заказа - одна Площадка. Подключение каждой следующей Площадки или направления оформляется отдельным Бланком заказа.</w:t>
      </w:r>
    </w:p>
    <w:p>
      <w:pPr>
        <w:keepNext w:val="false"/>
        <w:spacing w:after="80" w:line="264"/>
        <w:jc w:val="both"/>
      </w:pPr>
      <w:r>
        <w:rPr>
          <w:rFonts w:ascii="Times New Roman" w:cs="Times New Roman" w:eastAsia="Times New Roman" w:hAnsi="Times New Roman"/>
          <w:sz w:val="22"/>
          <w:szCs w:val="22"/>
        </w:rPr>
        <w:t xml:space="preserve">2.6. Рекламный бюджет (оплата показов и переходов) не входит в стоимость Услуг. Заказчик оплачивает его Площадке напрямую через свой Рекламный кабинет. Денежные средства на размещение рекламы через Исполнителя не проходят.</w:t>
      </w:r>
    </w:p>
    <w:p>
      <w:pPr>
        <w:keepNext w:val="false"/>
        <w:spacing w:after="80" w:line="264"/>
        <w:jc w:val="both"/>
      </w:pPr>
      <w:r>
        <w:rPr>
          <w:rFonts w:ascii="Times New Roman" w:cs="Times New Roman" w:eastAsia="Times New Roman" w:hAnsi="Times New Roman"/>
          <w:sz w:val="22"/>
          <w:szCs w:val="22"/>
        </w:rPr>
        <w:t xml:space="preserve">2.7. Исполнитель не гарантирует определённое количество Обращений, продаж, стоимость Обращения или окупаемость рекламы. Результат зависит в том числе от спроса, конкуренции, предложения и цен Заказчика, работы его отдела продаж и правил Площадки. Прогнозы Исполнителя носят оценочный характер и не являются обязательством.</w:t>
      </w:r>
    </w:p>
    <w:p>
      <w:pPr>
        <w:keepNext/>
        <w:spacing w:after="100" w:before="240"/>
      </w:pPr>
      <w:r>
        <w:rPr>
          <w:rFonts w:ascii="Times New Roman" w:cs="Times New Roman" w:eastAsia="Times New Roman" w:hAnsi="Times New Roman"/>
          <w:b/>
          <w:bCs/>
          <w:sz w:val="22"/>
          <w:szCs w:val="22"/>
        </w:rPr>
        <w:t xml:space="preserve">3. СОСТАВ УСЛУГ</w:t>
      </w:r>
    </w:p>
    <w:p>
      <w:pPr>
        <w:keepNext/>
        <w:spacing w:after="80" w:line="264"/>
        <w:jc w:val="both"/>
      </w:pPr>
      <w:r>
        <w:rPr>
          <w:rFonts w:ascii="Times New Roman" w:cs="Times New Roman" w:eastAsia="Times New Roman" w:hAnsi="Times New Roman"/>
          <w:sz w:val="22"/>
          <w:szCs w:val="22"/>
        </w:rPr>
        <w:t xml:space="preserve">3.1. </w:t>
      </w:r>
      <w:r>
        <w:rPr>
          <w:rFonts w:ascii="Times New Roman" w:cs="Times New Roman" w:eastAsia="Times New Roman" w:hAnsi="Times New Roman"/>
          <w:b/>
          <w:bCs/>
          <w:sz w:val="22"/>
          <w:szCs w:val="22"/>
        </w:rPr>
        <w:t xml:space="preserve">Подготовка</w:t>
      </w:r>
      <w:r>
        <w:rPr>
          <w:rFonts w:ascii="Times New Roman" w:cs="Times New Roman" w:eastAsia="Times New Roman" w:hAnsi="Times New Roman"/>
          <w:sz w:val="22"/>
          <w:szCs w:val="22"/>
        </w:rPr>
        <w:t xml:space="preserve"> (входит в Запуск):</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анализ ниши, предложения Заказчика, целевой аудитории и конкурентов;</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разработка структуры вопросов и текстов Страницы-опроса;</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создание Страницы-опроса на программном коде Исполнителя и её размещение на поддомене Исполнителя;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размещение на Странице-опросе политики обработки персональных данных и формы согласия Заказчика (раздел 9);</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настройка передачи Обращений в канал, указанный в Бланке заказа;</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подготовка рекламы: подбор ключевых фраз и (или) аудиторий, минус-фраз, тексты и изображения объявлений, структура кампаний, регион и стратегия показов;</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проверка ссылок, формы и целей аналитики.</w:t>
      </w:r>
    </w:p>
    <w:p>
      <w:pPr>
        <w:keepNext w:val="false"/>
        <w:spacing w:after="80" w:line="264"/>
        <w:jc w:val="both"/>
      </w:pPr>
      <w:r>
        <w:rPr>
          <w:rFonts w:ascii="Times New Roman" w:cs="Times New Roman" w:eastAsia="Times New Roman" w:hAnsi="Times New Roman"/>
          <w:sz w:val="22"/>
          <w:szCs w:val="22"/>
        </w:rPr>
        <w:t xml:space="preserve">3.2. </w:t>
      </w:r>
      <w:r>
        <w:rPr>
          <w:rFonts w:ascii="Times New Roman" w:cs="Times New Roman" w:eastAsia="Times New Roman" w:hAnsi="Times New Roman"/>
          <w:b/>
          <w:bCs/>
          <w:sz w:val="22"/>
          <w:szCs w:val="22"/>
        </w:rPr>
        <w:t xml:space="preserve">Согласование и запуск.</w:t>
      </w:r>
      <w:r>
        <w:rPr>
          <w:rFonts w:ascii="Times New Roman" w:cs="Times New Roman" w:eastAsia="Times New Roman" w:hAnsi="Times New Roman"/>
          <w:sz w:val="22"/>
          <w:szCs w:val="22"/>
        </w:rPr>
        <w:t xml:space="preserve"> Исполнитель направляет Заказчику на согласование Страницу-опрос и объявления. После согласования Исполнитель запускает рекламу в срок, указанный в п. 4.3.</w:t>
      </w:r>
    </w:p>
    <w:p>
      <w:pPr>
        <w:keepNext w:val="false"/>
        <w:spacing w:after="80" w:line="264"/>
        <w:jc w:val="both"/>
      </w:pPr>
      <w:r>
        <w:rPr>
          <w:rFonts w:ascii="Times New Roman" w:cs="Times New Roman" w:eastAsia="Times New Roman" w:hAnsi="Times New Roman"/>
          <w:sz w:val="22"/>
          <w:szCs w:val="22"/>
        </w:rPr>
        <w:t xml:space="preserve">3.3. </w:t>
      </w:r>
      <w:r>
        <w:rPr>
          <w:rFonts w:ascii="Times New Roman" w:cs="Times New Roman" w:eastAsia="Times New Roman" w:hAnsi="Times New Roman"/>
          <w:b/>
          <w:bCs/>
          <w:sz w:val="22"/>
          <w:szCs w:val="22"/>
        </w:rPr>
        <w:t xml:space="preserve">Ведение в первом Периоде</w:t>
      </w:r>
      <w:r>
        <w:rPr>
          <w:rFonts w:ascii="Times New Roman" w:cs="Times New Roman" w:eastAsia="Times New Roman" w:hAnsi="Times New Roman"/>
          <w:sz w:val="22"/>
          <w:szCs w:val="22"/>
        </w:rPr>
        <w:t xml:space="preserve"> входит в Запуск и оказывается в объёме п. 3.4.</w:t>
      </w:r>
    </w:p>
    <w:p>
      <w:pPr>
        <w:keepNext/>
        <w:spacing w:after="80" w:line="264"/>
        <w:jc w:val="both"/>
      </w:pPr>
      <w:r>
        <w:rPr>
          <w:rFonts w:ascii="Times New Roman" w:cs="Times New Roman" w:eastAsia="Times New Roman" w:hAnsi="Times New Roman"/>
          <w:sz w:val="22"/>
          <w:szCs w:val="22"/>
        </w:rPr>
        <w:t xml:space="preserve">3.4. </w:t>
      </w:r>
      <w:r>
        <w:rPr>
          <w:rFonts w:ascii="Times New Roman" w:cs="Times New Roman" w:eastAsia="Times New Roman" w:hAnsi="Times New Roman"/>
          <w:b/>
          <w:bCs/>
          <w:sz w:val="22"/>
          <w:szCs w:val="22"/>
        </w:rPr>
        <w:t xml:space="preserve">Ведение</w:t>
      </w:r>
      <w:r>
        <w:rPr>
          <w:rFonts w:ascii="Times New Roman" w:cs="Times New Roman" w:eastAsia="Times New Roman" w:hAnsi="Times New Roman"/>
          <w:sz w:val="22"/>
          <w:szCs w:val="22"/>
        </w:rPr>
        <w:t xml:space="preserve"> включает:</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контроль показов, расходов и Обращений;</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корректировку ставок, ключевых фраз, аудиторий, минус-фраз и объявлений;</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тестирование вариантов объявлений;</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еженедельный отчёт Заказчику в Каналах связи: расход, переходы, количество и стоимость Обращений, выполненные действия, а также - по данным Заказчика - число Обращений, дошедших до замера и договора;</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итоговый отчёт по окончании каждого Периода с выводами и планом на следующий Период;</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хостинг и техническую поддержку Страницы-опроса.</w:t>
      </w:r>
    </w:p>
    <w:p>
      <w:pPr>
        <w:keepNext w:val="false"/>
        <w:spacing w:after="80" w:line="264"/>
        <w:jc w:val="both"/>
      </w:pPr>
      <w:r>
        <w:rPr>
          <w:rFonts w:ascii="Times New Roman" w:cs="Times New Roman" w:eastAsia="Times New Roman" w:hAnsi="Times New Roman"/>
          <w:sz w:val="22"/>
          <w:szCs w:val="22"/>
        </w:rPr>
        <w:t xml:space="preserve">3.5. </w:t>
      </w:r>
      <w:r>
        <w:rPr>
          <w:rFonts w:ascii="Times New Roman" w:cs="Times New Roman" w:eastAsia="Times New Roman" w:hAnsi="Times New Roman"/>
          <w:b/>
          <w:bCs/>
          <w:sz w:val="22"/>
          <w:szCs w:val="22"/>
        </w:rPr>
        <w:t xml:space="preserve">Второй вариант Страницы-опроса.</w:t>
      </w:r>
      <w:r>
        <w:rPr>
          <w:rFonts w:ascii="Times New Roman" w:cs="Times New Roman" w:eastAsia="Times New Roman" w:hAnsi="Times New Roman"/>
          <w:sz w:val="22"/>
          <w:szCs w:val="22"/>
        </w:rPr>
        <w:t xml:space="preserve"> В течение первого Периода Исполнитель вправе по своему решению, на основании статистики, один раз без дополнительной оплаты создать новый вариант Страницы-опроса (с другими вопросами, подачей или оформлением) и направить на него часть или весь рекламный трафик. Заказчик вправе предложить создание второго варианта, решение принимает Исполнитель. Последующие варианты создаются по согласованию Сторон за дополнительную плату.</w:t>
      </w:r>
    </w:p>
    <w:p>
      <w:pPr>
        <w:keepNext w:val="false"/>
        <w:spacing w:after="80" w:line="264"/>
        <w:jc w:val="both"/>
      </w:pPr>
      <w:r>
        <w:rPr>
          <w:rFonts w:ascii="Times New Roman" w:cs="Times New Roman" w:eastAsia="Times New Roman" w:hAnsi="Times New Roman"/>
          <w:sz w:val="22"/>
          <w:szCs w:val="22"/>
        </w:rPr>
        <w:t xml:space="preserve">3.6. </w:t>
      </w:r>
      <w:r>
        <w:rPr>
          <w:rFonts w:ascii="Times New Roman" w:cs="Times New Roman" w:eastAsia="Times New Roman" w:hAnsi="Times New Roman"/>
          <w:b/>
          <w:bCs/>
          <w:sz w:val="22"/>
          <w:szCs w:val="22"/>
        </w:rPr>
        <w:t xml:space="preserve">Материалы и правки.</w:t>
      </w:r>
      <w:r>
        <w:rPr>
          <w:rFonts w:ascii="Times New Roman" w:cs="Times New Roman" w:eastAsia="Times New Roman" w:hAnsi="Times New Roman"/>
          <w:sz w:val="22"/>
          <w:szCs w:val="22"/>
        </w:rPr>
        <w:t xml:space="preserve"> Тексты и изображения для Страницы-опроса и объявлений готовит Исполнитель либо предоставляет Заказчик - это указывается в Бланке заказа. В стоимость Запуска входят 2 (два) раунда правок Страницы-опроса и объявлений. Раунд правок - один сводный список замечаний Заказчика, переданный одним сообщением. Дополнительные правки выполняются по отдельному согласованию срока и стоимости. Исправление ошибок, допущенных Исполнителем, правкой не считается.</w:t>
      </w:r>
    </w:p>
    <w:p>
      <w:pPr>
        <w:keepNext w:val="false"/>
        <w:spacing w:after="80" w:line="264"/>
        <w:jc w:val="both"/>
      </w:pPr>
      <w:r>
        <w:rPr>
          <w:rFonts w:ascii="Times New Roman" w:cs="Times New Roman" w:eastAsia="Times New Roman" w:hAnsi="Times New Roman"/>
          <w:sz w:val="22"/>
          <w:szCs w:val="22"/>
        </w:rPr>
        <w:t xml:space="preserve">3.7. В Услуги не входят: рекламный бюджет; обработка Обращений и продажи; фото- и видеосъёмка; работы с сайтом Заказчика; работа на Площадках, не указанных в Бланке заказа; иные работы, прямо не названные в Договоре.</w:t>
      </w:r>
    </w:p>
    <w:p>
      <w:pPr>
        <w:keepNext/>
        <w:spacing w:after="100" w:before="240"/>
      </w:pPr>
      <w:r>
        <w:rPr>
          <w:rFonts w:ascii="Times New Roman" w:cs="Times New Roman" w:eastAsia="Times New Roman" w:hAnsi="Times New Roman"/>
          <w:b/>
          <w:bCs/>
          <w:sz w:val="22"/>
          <w:szCs w:val="22"/>
        </w:rPr>
        <w:t xml:space="preserve">4. СРОКИ</w:t>
      </w:r>
    </w:p>
    <w:p>
      <w:pPr>
        <w:keepNext w:val="false"/>
        <w:spacing w:after="80" w:line="264"/>
        <w:jc w:val="both"/>
      </w:pPr>
      <w:r>
        <w:rPr>
          <w:rFonts w:ascii="Times New Roman" w:cs="Times New Roman" w:eastAsia="Times New Roman" w:hAnsi="Times New Roman"/>
          <w:sz w:val="22"/>
          <w:szCs w:val="22"/>
        </w:rPr>
        <w:t xml:space="preserve">4.1. Исполнитель направляет Страницу-опрос и объявления на согласование не позднее 7 (семи) рабочих дней с наиболее поздней из дат: поступления первого платежа (п. 5.2) или предоставления Заказчиком материалов, сведений и доступов по п. 7.3.</w:t>
      </w:r>
    </w:p>
    <w:p>
      <w:pPr>
        <w:keepNext w:val="false"/>
        <w:spacing w:after="80" w:line="264"/>
        <w:jc w:val="both"/>
      </w:pPr>
      <w:r>
        <w:rPr>
          <w:rFonts w:ascii="Times New Roman" w:cs="Times New Roman" w:eastAsia="Times New Roman" w:hAnsi="Times New Roman"/>
          <w:sz w:val="22"/>
          <w:szCs w:val="22"/>
        </w:rPr>
        <w:t xml:space="preserve">4.2. Заказчик согласовывает материалы или направляет замечания в течение 2 (двух) рабочих дней. Время ожидания ответа Заказчика и доступов в сроки Исполнителя не включается.</w:t>
      </w:r>
    </w:p>
    <w:p>
      <w:pPr>
        <w:keepNext w:val="false"/>
        <w:spacing w:after="80" w:line="264"/>
        <w:jc w:val="both"/>
      </w:pPr>
      <w:r>
        <w:rPr>
          <w:rFonts w:ascii="Times New Roman" w:cs="Times New Roman" w:eastAsia="Times New Roman" w:hAnsi="Times New Roman"/>
          <w:sz w:val="22"/>
          <w:szCs w:val="22"/>
        </w:rPr>
        <w:t xml:space="preserve">4.3. Исполнитель запускает рекламу не позднее 2 (двух) рабочих дней после согласования материалов при условии, что Площадка допустила объявления к показу, а Рекламный кабинет пополнен.</w:t>
      </w:r>
    </w:p>
    <w:p>
      <w:pPr>
        <w:keepNext w:val="false"/>
        <w:spacing w:after="80" w:line="264"/>
        <w:jc w:val="both"/>
      </w:pPr>
      <w:r>
        <w:rPr>
          <w:rFonts w:ascii="Times New Roman" w:cs="Times New Roman" w:eastAsia="Times New Roman" w:hAnsi="Times New Roman"/>
          <w:sz w:val="22"/>
          <w:szCs w:val="22"/>
        </w:rPr>
        <w:t xml:space="preserve">4.4. </w:t>
      </w:r>
      <w:r>
        <w:rPr>
          <w:rFonts w:ascii="Times New Roman" w:cs="Times New Roman" w:eastAsia="Times New Roman" w:hAnsi="Times New Roman"/>
          <w:b/>
          <w:bCs/>
          <w:sz w:val="22"/>
          <w:szCs w:val="22"/>
        </w:rPr>
        <w:t xml:space="preserve">Продление.</w:t>
      </w:r>
      <w:r>
        <w:rPr>
          <w:rFonts w:ascii="Times New Roman" w:cs="Times New Roman" w:eastAsia="Times New Roman" w:hAnsi="Times New Roman"/>
          <w:sz w:val="22"/>
          <w:szCs w:val="22"/>
        </w:rPr>
        <w:t xml:space="preserve"> Ведение продлевается на каждый следующий Период, если Заказчик внёс первую часть его оплаты до начала этого Периода (п. 5.3). Если Заказчик не планирует продлевать Ведение, он сообщает об этом в Каналах связи не позднее чем за 5 (пять) календарных дней до окончания текущего Периода. Неоплата следующего Периода означает приостановку Ведения и не создаёт задолженности Заказчика.</w:t>
      </w:r>
    </w:p>
    <w:p>
      <w:pPr>
        <w:keepNext w:val="false"/>
        <w:spacing w:after="80" w:line="264"/>
        <w:jc w:val="both"/>
      </w:pPr>
      <w:r>
        <w:rPr>
          <w:rFonts w:ascii="Times New Roman" w:cs="Times New Roman" w:eastAsia="Times New Roman" w:hAnsi="Times New Roman"/>
          <w:sz w:val="22"/>
          <w:szCs w:val="22"/>
        </w:rPr>
        <w:t xml:space="preserve">4.5. Если Ведение приостановлено более 30 (тридцати) календарных дней, Договор в части Ведения прекращается и применяется п. 10.4.</w:t>
      </w:r>
    </w:p>
    <w:p>
      <w:pPr>
        <w:keepNext/>
        <w:spacing w:after="100" w:before="240"/>
      </w:pPr>
      <w:r>
        <w:rPr>
          <w:rFonts w:ascii="Times New Roman" w:cs="Times New Roman" w:eastAsia="Times New Roman" w:hAnsi="Times New Roman"/>
          <w:b/>
          <w:bCs/>
          <w:sz w:val="22"/>
          <w:szCs w:val="22"/>
        </w:rPr>
        <w:t xml:space="preserve">5. СТОИМОСТЬ И ПОРЯДОК ОПЛАТЫ</w:t>
      </w:r>
    </w:p>
    <w:p>
      <w:pPr>
        <w:keepNext w:val="false"/>
        <w:spacing w:after="80" w:line="264"/>
        <w:jc w:val="both"/>
      </w:pPr>
      <w:r>
        <w:rPr>
          <w:rFonts w:ascii="Times New Roman" w:cs="Times New Roman" w:eastAsia="Times New Roman" w:hAnsi="Times New Roman"/>
          <w:sz w:val="22"/>
          <w:szCs w:val="22"/>
        </w:rPr>
        <w:t xml:space="preserve">5.1. Стоимость Запуска и стоимость Ведения за один Период указываются в Бланке заказа.</w:t>
      </w:r>
    </w:p>
    <w:p>
      <w:pPr>
        <w:keepNext/>
        <w:spacing w:after="80" w:line="264"/>
        <w:jc w:val="both"/>
      </w:pPr>
      <w:r>
        <w:rPr>
          <w:rFonts w:ascii="Times New Roman" w:cs="Times New Roman" w:eastAsia="Times New Roman" w:hAnsi="Times New Roman"/>
          <w:sz w:val="22"/>
          <w:szCs w:val="22"/>
        </w:rPr>
        <w:t xml:space="preserve">5.2. Запуск оплачивается двумя платежами:</w:t>
      </w:r>
    </w:p>
    <w:p>
      <w:pPr>
        <w:pStyle w:val="ListParagraph"/>
        <w:numPr>
          <w:ilvl w:val="0"/>
          <w:numId w:val="2"/>
        </w:numPr>
        <w:spacing w:after="40" w:line="264"/>
        <w:jc w:val="both"/>
      </w:pPr>
      <w:r>
        <w:rPr>
          <w:rFonts w:ascii="Times New Roman" w:cs="Times New Roman" w:eastAsia="Times New Roman" w:hAnsi="Times New Roman"/>
          <w:b/>
          <w:bCs/>
          <w:sz w:val="22"/>
          <w:szCs w:val="22"/>
        </w:rPr>
        <w:t xml:space="preserve">первый платёж</w:t>
      </w:r>
      <w:r>
        <w:rPr>
          <w:rFonts w:ascii="Times New Roman" w:cs="Times New Roman" w:eastAsia="Times New Roman" w:hAnsi="Times New Roman"/>
          <w:sz w:val="22"/>
          <w:szCs w:val="22"/>
        </w:rPr>
        <w:t xml:space="preserve"> - 50% стоимости Запуска в течение 3 (трёх) рабочих дней с даты подписания Бланка заказа. С его поступления Исполнитель начинает подготовку;</w:t>
      </w:r>
    </w:p>
    <w:p>
      <w:pPr>
        <w:pStyle w:val="ListParagraph"/>
        <w:numPr>
          <w:ilvl w:val="0"/>
          <w:numId w:val="2"/>
        </w:numPr>
        <w:spacing w:after="40" w:line="264"/>
        <w:jc w:val="both"/>
      </w:pPr>
      <w:r>
        <w:rPr>
          <w:rFonts w:ascii="Times New Roman" w:cs="Times New Roman" w:eastAsia="Times New Roman" w:hAnsi="Times New Roman"/>
          <w:b/>
          <w:bCs/>
          <w:sz w:val="22"/>
          <w:szCs w:val="22"/>
        </w:rPr>
        <w:t xml:space="preserve">второй платёж</w:t>
      </w:r>
      <w:r>
        <w:rPr>
          <w:rFonts w:ascii="Times New Roman" w:cs="Times New Roman" w:eastAsia="Times New Roman" w:hAnsi="Times New Roman"/>
          <w:sz w:val="22"/>
          <w:szCs w:val="22"/>
        </w:rPr>
        <w:t xml:space="preserve"> - 50% стоимости Запуска не позднее 14-го (четырнадцатого) календарного дня первого Периода (день запуска рекламы считается первым днём Периода). Если результаты рекламы Заказчика не устраивают, он вправе не вносить второй платёж, сообщив об этом Исполнителю в Каналах связи не позднее того же дня; невнесение второго платежа в срок также считается таким решением. В этом случае оказание Услуг прекращается, Исполнитель останавливает показы рекламы, первый платёж не возвращается как оплата подготовки, запуска и ведения рекламы до остановки, иных платежей по данному Бланку заказа Заказчик не вносит, неустойка по п. 13.1 не начисляется, а Акт по Запуску составляется на сумму первого платежа. Право не вносить второй платёж не действует, если за первые 14 календарных дней первого Периода на рекламу по данному Бланку заказа израсходовано менее 10 000 (десяти тысяч) руб. из-за того, что Заказчик не пополнил Рекламный кабинет или сам ограничил расход, либо если Заказчик не связывался с посетителями, оставившими Обращения, в течение 1 (одного) рабочего дня с момента их поступления. В этих случаях второй платёж вносится в общем порядке.</w:t>
      </w:r>
    </w:p>
    <w:p>
      <w:pPr>
        <w:keepNext w:val="false"/>
        <w:spacing w:after="80" w:line="264"/>
        <w:jc w:val="both"/>
      </w:pPr>
      <w:r>
        <w:rPr>
          <w:rFonts w:ascii="Times New Roman" w:cs="Times New Roman" w:eastAsia="Times New Roman" w:hAnsi="Times New Roman"/>
          <w:sz w:val="22"/>
          <w:szCs w:val="22"/>
        </w:rPr>
        <w:t xml:space="preserve">5.3. Ведение за каждый Период оплачивается двумя частями: первая часть - 50% стоимости Периода до начала этого Периода; вторая часть - 50% стоимости Периода не позднее 15-го (пятнадцатого) календарного дня этого Периода.</w:t>
      </w:r>
    </w:p>
    <w:p>
      <w:pPr>
        <w:keepNext w:val="false"/>
        <w:spacing w:after="80" w:line="264"/>
        <w:jc w:val="both"/>
      </w:pPr>
      <w:r>
        <w:rPr>
          <w:rFonts w:ascii="Times New Roman" w:cs="Times New Roman" w:eastAsia="Times New Roman" w:hAnsi="Times New Roman"/>
          <w:sz w:val="22"/>
          <w:szCs w:val="22"/>
        </w:rPr>
        <w:t xml:space="preserve">5.4. Стоимость оплаченного Периода не меняется. Исполнитель вправе изменить стоимость Ведения на будущие Периоды, уведомив Заказчика не менее чем за 14 (четырнадцать) календарных дней.</w:t>
      </w:r>
    </w:p>
    <w:p>
      <w:pPr>
        <w:keepNext w:val="false"/>
        <w:spacing w:after="80" w:line="264"/>
        <w:jc w:val="both"/>
      </w:pPr>
      <w:r>
        <w:rPr>
          <w:rFonts w:ascii="Times New Roman" w:cs="Times New Roman" w:eastAsia="Times New Roman" w:hAnsi="Times New Roman"/>
          <w:sz w:val="22"/>
          <w:szCs w:val="22"/>
        </w:rPr>
        <w:t xml:space="preserve">5.5. Оплата производится безналичным переводом по реквизитам, указанным в счёте Исполнителя. Обязательство по оплате считается исполненным с момента зачисления денежных средств на счёт Исполнителя.</w:t>
      </w:r>
    </w:p>
    <w:p>
      <w:pPr>
        <w:keepNext w:val="false"/>
        <w:spacing w:after="80" w:line="264"/>
        <w:jc w:val="both"/>
      </w:pPr>
      <w:r>
        <w:rPr>
          <w:rFonts w:ascii="Times New Roman" w:cs="Times New Roman" w:eastAsia="Times New Roman" w:hAnsi="Times New Roman"/>
          <w:sz w:val="22"/>
          <w:szCs w:val="22"/>
        </w:rPr>
        <w:t xml:space="preserve">5.6. Исполнитель применяет режим «Налог на профессиональный доход», самостоятельно уплачивает налог, формирует чек в приложении «Мой налог» с указанием ИНН Заказчика в сроки, установленные ст. 14 Федерального закона № 422-ФЗ, и передаёт его Заказчику в Каналах связи. Исполнитель не является плательщиком НДС. Заказчик не является налоговым агентом Исполнителя.</w:t>
      </w:r>
    </w:p>
    <w:p>
      <w:pPr>
        <w:keepNext w:val="false"/>
        <w:spacing w:after="80" w:line="264"/>
        <w:jc w:val="both"/>
      </w:pPr>
      <w:r>
        <w:rPr>
          <w:rFonts w:ascii="Times New Roman" w:cs="Times New Roman" w:eastAsia="Times New Roman" w:hAnsi="Times New Roman"/>
          <w:sz w:val="22"/>
          <w:szCs w:val="22"/>
        </w:rPr>
        <w:t xml:space="preserve">5.7. Если Исполнитель утратит право применять режим «Налог на профессиональный доход», он уведомляет об этом Заказчика в течение 3 (трёх) рабочих дней. До согласования Сторонами нового порядка расчётов Заказчик вправе не оплачивать следующие Периоды.</w:t>
      </w:r>
    </w:p>
    <w:p>
      <w:pPr>
        <w:keepNext w:val="false"/>
        <w:spacing w:after="80" w:line="264"/>
        <w:jc w:val="both"/>
      </w:pPr>
      <w:r>
        <w:rPr>
          <w:rFonts w:ascii="Times New Roman" w:cs="Times New Roman" w:eastAsia="Times New Roman" w:hAnsi="Times New Roman"/>
          <w:sz w:val="22"/>
          <w:szCs w:val="22"/>
        </w:rPr>
        <w:t xml:space="preserve">5.8. Договор не является трудовым. Исполнитель не подчиняется правилам внутреннего трудового распорядка Заказчика и самостоятельно определяет способы и время оказания Услуг.</w:t>
      </w:r>
    </w:p>
    <w:p>
      <w:pPr>
        <w:keepNext/>
        <w:spacing w:after="100" w:before="240"/>
      </w:pPr>
      <w:r>
        <w:rPr>
          <w:rFonts w:ascii="Times New Roman" w:cs="Times New Roman" w:eastAsia="Times New Roman" w:hAnsi="Times New Roman"/>
          <w:b/>
          <w:bCs/>
          <w:sz w:val="22"/>
          <w:szCs w:val="22"/>
        </w:rPr>
        <w:t xml:space="preserve">6. СДАЧА И ПРИЁМКА УСЛУГ</w:t>
      </w:r>
    </w:p>
    <w:p>
      <w:pPr>
        <w:keepNext w:val="false"/>
        <w:spacing w:after="80" w:line="264"/>
        <w:jc w:val="both"/>
      </w:pPr>
      <w:r>
        <w:rPr>
          <w:rFonts w:ascii="Times New Roman" w:cs="Times New Roman" w:eastAsia="Times New Roman" w:hAnsi="Times New Roman"/>
          <w:sz w:val="22"/>
          <w:szCs w:val="22"/>
        </w:rPr>
        <w:t xml:space="preserve">6.1. Согласование Заказчиком Страницы-опроса и объявлений (п. 3.2) подтверждает, что подготовка выполнена и принята.</w:t>
      </w:r>
    </w:p>
    <w:p>
      <w:pPr>
        <w:keepNext w:val="false"/>
        <w:spacing w:after="80" w:line="264"/>
        <w:jc w:val="both"/>
      </w:pPr>
      <w:r>
        <w:rPr>
          <w:rFonts w:ascii="Times New Roman" w:cs="Times New Roman" w:eastAsia="Times New Roman" w:hAnsi="Times New Roman"/>
          <w:sz w:val="22"/>
          <w:szCs w:val="22"/>
        </w:rPr>
        <w:t xml:space="preserve">6.2. По окончании первого Периода Исполнитель направляет акт об оказании Услуг по Запуску, по окончании каждого следующего Периода - акт по Ведению (далее - «Акт»), вместе с итоговым отчётом.</w:t>
      </w:r>
    </w:p>
    <w:p>
      <w:pPr>
        <w:keepNext w:val="false"/>
        <w:spacing w:after="80" w:line="264"/>
        <w:jc w:val="both"/>
      </w:pPr>
      <w:r>
        <w:rPr>
          <w:rFonts w:ascii="Times New Roman" w:cs="Times New Roman" w:eastAsia="Times New Roman" w:hAnsi="Times New Roman"/>
          <w:sz w:val="22"/>
          <w:szCs w:val="22"/>
        </w:rPr>
        <w:t xml:space="preserve">6.3. В течение 5 (пяти) рабочих дней с даты направления Акта Заказчик подписывает его или направляет мотивированный отказ с перечнем конкретных недостатков. Если в этот срок Заказчик не сделал ни того, ни другого, Услуги считаются принятыми без замечаний в последний день этого срока.</w:t>
      </w:r>
    </w:p>
    <w:p>
      <w:pPr>
        <w:keepNext w:val="false"/>
        <w:spacing w:after="80" w:line="264"/>
        <w:jc w:val="both"/>
      </w:pPr>
      <w:r>
        <w:rPr>
          <w:rFonts w:ascii="Times New Roman" w:cs="Times New Roman" w:eastAsia="Times New Roman" w:hAnsi="Times New Roman"/>
          <w:sz w:val="22"/>
          <w:szCs w:val="22"/>
        </w:rPr>
        <w:t xml:space="preserve">6.4. Обоснованные недостатки, допущенные Исполнителем, он устраняет без дополнительной оплаты в разумный срок, согласованный Сторонами.</w:t>
      </w:r>
    </w:p>
    <w:p>
      <w:pPr>
        <w:keepNext w:val="false"/>
        <w:spacing w:after="80" w:line="264"/>
        <w:jc w:val="both"/>
      </w:pPr>
      <w:r>
        <w:rPr>
          <w:rFonts w:ascii="Times New Roman" w:cs="Times New Roman" w:eastAsia="Times New Roman" w:hAnsi="Times New Roman"/>
          <w:sz w:val="22"/>
          <w:szCs w:val="22"/>
        </w:rPr>
        <w:t xml:space="preserve">6.5. Акты подписываются в порядке раздела 15.</w:t>
      </w:r>
    </w:p>
    <w:p>
      <w:pPr>
        <w:keepNext/>
        <w:spacing w:after="100" w:before="240"/>
      </w:pPr>
      <w:r>
        <w:rPr>
          <w:rFonts w:ascii="Times New Roman" w:cs="Times New Roman" w:eastAsia="Times New Roman" w:hAnsi="Times New Roman"/>
          <w:b/>
          <w:bCs/>
          <w:sz w:val="22"/>
          <w:szCs w:val="22"/>
        </w:rPr>
        <w:t xml:space="preserve">7. ПРАВА И ОБЯЗАННОСТИ СТОРОН</w:t>
      </w:r>
    </w:p>
    <w:p>
      <w:pPr>
        <w:keepNext/>
        <w:spacing w:after="80" w:line="264"/>
        <w:jc w:val="both"/>
      </w:pPr>
      <w:r>
        <w:rPr>
          <w:rFonts w:ascii="Times New Roman" w:cs="Times New Roman" w:eastAsia="Times New Roman" w:hAnsi="Times New Roman"/>
          <w:sz w:val="22"/>
          <w:szCs w:val="22"/>
        </w:rPr>
        <w:t xml:space="preserve">7.1. </w:t>
      </w:r>
      <w:r>
        <w:rPr>
          <w:rFonts w:ascii="Times New Roman" w:cs="Times New Roman" w:eastAsia="Times New Roman" w:hAnsi="Times New Roman"/>
          <w:b/>
          <w:bCs/>
          <w:sz w:val="22"/>
          <w:szCs w:val="22"/>
        </w:rPr>
        <w:t xml:space="preserve">Исполнитель обязуется: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оказывать Услуги качественно и в сроки, установленные Договором;</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не запускать рекламу и не размещать Страницу-опрос без согласования Заказчика; изменения предложения, цен и условий в объявлениях в ходе Ведения согласовывать с Заказчиком; техническую оптимизацию (ставки, ключевые фразы, аудитории, минус-фразы) проводить без согласования;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соблюдать законодательство о рекламе и правила Площадок в части, зависящей от Исполнителя;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использовать доступы Заказчика только для оказания Услуг и прекратить их использование после прекращения Договора;</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отвечать на сообщения Заказчика в рабочие дни не позднее 1 (одного) рабочего дня.</w:t>
      </w:r>
    </w:p>
    <w:p>
      <w:pPr>
        <w:keepNext/>
        <w:spacing w:after="80" w:line="264"/>
        <w:jc w:val="both"/>
      </w:pPr>
      <w:r>
        <w:rPr>
          <w:rFonts w:ascii="Times New Roman" w:cs="Times New Roman" w:eastAsia="Times New Roman" w:hAnsi="Times New Roman"/>
          <w:sz w:val="22"/>
          <w:szCs w:val="22"/>
        </w:rPr>
        <w:t xml:space="preserve">7.2. </w:t>
      </w:r>
      <w:r>
        <w:rPr>
          <w:rFonts w:ascii="Times New Roman" w:cs="Times New Roman" w:eastAsia="Times New Roman" w:hAnsi="Times New Roman"/>
          <w:b/>
          <w:bCs/>
          <w:sz w:val="22"/>
          <w:szCs w:val="22"/>
        </w:rPr>
        <w:t xml:space="preserve">Исполнитель вправе:</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привлекать третьих лиц для помощи в оказании Услуг, оставаясь ответственным перед Заказчиком за их действия. Привлечённые лица обязаны соблюдать конфиденциальность и требования к персональным данным не менее строгие, чем установлены Договором;</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запрашивать сведения, материалы и доступы, необходимые для оказания Услуг;</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приостановить оказание Услуг при просрочке оплаты, непредоставлении материалов или доступов, уведомив Заказчика;</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отказаться от размещения материалов, которые, по его обоснованному мнению, нарушают закон или правила Площадки.</w:t>
      </w:r>
    </w:p>
    <w:p>
      <w:pPr>
        <w:keepNext/>
        <w:spacing w:after="80" w:line="264"/>
        <w:jc w:val="both"/>
      </w:pPr>
      <w:r>
        <w:rPr>
          <w:rFonts w:ascii="Times New Roman" w:cs="Times New Roman" w:eastAsia="Times New Roman" w:hAnsi="Times New Roman"/>
          <w:sz w:val="22"/>
          <w:szCs w:val="22"/>
        </w:rPr>
        <w:t xml:space="preserve">7.3. </w:t>
      </w:r>
      <w:r>
        <w:rPr>
          <w:rFonts w:ascii="Times New Roman" w:cs="Times New Roman" w:eastAsia="Times New Roman" w:hAnsi="Times New Roman"/>
          <w:b/>
          <w:bCs/>
          <w:sz w:val="22"/>
          <w:szCs w:val="22"/>
        </w:rPr>
        <w:t xml:space="preserve">Заказчик обязуется: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иметь Рекламный кабинет, зарегистрированный на своё наименование (имя) и ИНН, и предоставить Исполнителю доступ к нему (в Авито Рекламе - доступ сотрудника бизнес-аккаунта, в Яндекс Директе и VK Рекламе - доступ представителя или аналогичный доступ);</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своевременно пополнять Рекламный кабинет. Если средств нет, реклама не показывается, и это не является нарушением со стороны Исполнителя;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предоставить достоверные сведения об объекте рекламы и документы, необходимые для законной рекламы (раздел 8);</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согласовывать материалы в срок, указанный в п. 4.2;</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самостоятельно и своевременно обрабатывать Обращения;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оплачивать Услуги в сроки, установленные Договором;</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раз в неделю сообщать Исполнителю в Каналах связи, сколько Обращений дошло до замера и до заключения договора.</w:t>
      </w:r>
    </w:p>
    <w:p>
      <w:pPr>
        <w:keepNext w:val="false"/>
        <w:spacing w:after="80" w:line="264"/>
        <w:jc w:val="both"/>
      </w:pPr>
      <w:r>
        <w:rPr>
          <w:rFonts w:ascii="Times New Roman" w:cs="Times New Roman" w:eastAsia="Times New Roman" w:hAnsi="Times New Roman"/>
          <w:sz w:val="22"/>
          <w:szCs w:val="22"/>
        </w:rPr>
        <w:t xml:space="preserve">7.4. </w:t>
      </w:r>
      <w:r>
        <w:rPr>
          <w:rFonts w:ascii="Times New Roman" w:cs="Times New Roman" w:eastAsia="Times New Roman" w:hAnsi="Times New Roman"/>
          <w:b/>
          <w:bCs/>
          <w:sz w:val="22"/>
          <w:szCs w:val="22"/>
        </w:rPr>
        <w:t xml:space="preserve">Заказчик вправе</w:t>
      </w:r>
      <w:r>
        <w:rPr>
          <w:rFonts w:ascii="Times New Roman" w:cs="Times New Roman" w:eastAsia="Times New Roman" w:hAnsi="Times New Roman"/>
          <w:sz w:val="22"/>
          <w:szCs w:val="22"/>
        </w:rPr>
        <w:t xml:space="preserve"> получать отчёты и пояснения и проверять ход работ в Рекламном кабинете. Если Заказчик самостоятельно меняет настройки кампаний без согласования с Исполнителем, Исполнитель не отвечает за последствия этих изменений.</w:t>
      </w:r>
    </w:p>
    <w:p>
      <w:pPr>
        <w:keepNext/>
        <w:spacing w:after="100" w:before="240"/>
      </w:pPr>
      <w:r>
        <w:rPr>
          <w:rFonts w:ascii="Times New Roman" w:cs="Times New Roman" w:eastAsia="Times New Roman" w:hAnsi="Times New Roman"/>
          <w:b/>
          <w:bCs/>
          <w:sz w:val="22"/>
          <w:szCs w:val="22"/>
        </w:rPr>
        <w:t xml:space="preserve">8. РЕКЛАМА, МАРКИРОВКА И ЗАКОНОДАТЕЛЬСТВО</w:t>
      </w:r>
    </w:p>
    <w:p>
      <w:pPr>
        <w:keepNext w:val="false"/>
        <w:spacing w:after="80" w:line="264"/>
        <w:jc w:val="both"/>
      </w:pPr>
      <w:r>
        <w:rPr>
          <w:rFonts w:ascii="Times New Roman" w:cs="Times New Roman" w:eastAsia="Times New Roman" w:hAnsi="Times New Roman"/>
          <w:sz w:val="22"/>
          <w:szCs w:val="22"/>
        </w:rPr>
        <w:t xml:space="preserve">8.1. Рекламодателем является Заказчик. Реклама размещается из Рекламного кабинета Заказчика и за его счёт.</w:t>
      </w:r>
    </w:p>
    <w:p>
      <w:pPr>
        <w:keepNext w:val="false"/>
        <w:spacing w:after="80" w:line="264"/>
        <w:jc w:val="both"/>
      </w:pPr>
      <w:r>
        <w:rPr>
          <w:rFonts w:ascii="Times New Roman" w:cs="Times New Roman" w:eastAsia="Times New Roman" w:hAnsi="Times New Roman"/>
          <w:sz w:val="22"/>
          <w:szCs w:val="22"/>
        </w:rPr>
        <w:t xml:space="preserve">8.2. Маркировку рекламы, присвоение идентификатора (erid) и передачу сведений в Единый реестр интернет-рекламы (ст. 18.1 Федерального закона от 13.03.2006 № 38-ФЗ «О рекламе») осуществляет оператор рекламной системы (Площадка) на основании данных Рекламного кабинета. Заказчик обеспечивает достоверность своих данных (наименование, ИНН) в Рекламном кабинете.</w:t>
      </w:r>
    </w:p>
    <w:p>
      <w:pPr>
        <w:keepNext w:val="false"/>
        <w:spacing w:after="80" w:line="264"/>
        <w:jc w:val="both"/>
      </w:pPr>
      <w:r>
        <w:rPr>
          <w:rFonts w:ascii="Times New Roman" w:cs="Times New Roman" w:eastAsia="Times New Roman" w:hAnsi="Times New Roman"/>
          <w:sz w:val="22"/>
          <w:szCs w:val="22"/>
        </w:rPr>
        <w:t xml:space="preserve">8.3. Исполнитель не является рекламораспространителем, оператором рекламной системы или рекламным посредником, не заключает договоры с Площадками от имени или за счёт Заказчика и не получает денежные средства на размещение рекламы. Если законодательством или правилами Площадки будет установлена обязанность передавать сведения о Договоре, Стороны совершают необходимые действия, а Заказчик предоставляет нужные данные.</w:t>
      </w:r>
    </w:p>
    <w:p>
      <w:pPr>
        <w:keepNext w:val="false"/>
        <w:spacing w:after="80" w:line="264"/>
        <w:jc w:val="both"/>
      </w:pPr>
      <w:r>
        <w:rPr>
          <w:rFonts w:ascii="Times New Roman" w:cs="Times New Roman" w:eastAsia="Times New Roman" w:hAnsi="Times New Roman"/>
          <w:sz w:val="22"/>
          <w:szCs w:val="22"/>
        </w:rPr>
        <w:t xml:space="preserve">8.4. Заказчик предоставляет и подтверждает сведения, обязательные для рекламы его товаров и услуг, в том числе: наименование и ИНН изготовителя или продавца; условия рассрочки, кредита и иных финансовых услуг, если они упоминаются в рекламе, включая наименование лица, предоставляющего эти услуги (ст. 28 Федерального закона № 38-ФЗ «О рекламе»); условия, сроки и порядок проведения акций, скидок и подарков (бесплатный замер, дизайн-проект и т. п.); сроки изготовления и гарантийные сроки, если они указываются в рекламе; подтверждение прав на фотографии изделий и иные материалы.</w:t>
      </w:r>
    </w:p>
    <w:p>
      <w:pPr>
        <w:keepNext w:val="false"/>
        <w:spacing w:after="80" w:line="264"/>
        <w:jc w:val="both"/>
      </w:pPr>
      <w:r>
        <w:rPr>
          <w:rFonts w:ascii="Times New Roman" w:cs="Times New Roman" w:eastAsia="Times New Roman" w:hAnsi="Times New Roman"/>
          <w:sz w:val="22"/>
          <w:szCs w:val="22"/>
        </w:rPr>
        <w:t xml:space="preserve">8.5. Заказчик отвечает за достоверность предоставленных сведений, законность рекламируемых товаров, работ и услуг и наличие прав на предоставленные материалы. Если на Исполнителя наложен штраф или к нему предъявлены требования третьих лиц из-за сведений или материалов, предоставленных либо согласованных Заказчиком, Заказчик возмещает Исполнителю подтверждённые убытки.</w:t>
      </w:r>
    </w:p>
    <w:p>
      <w:pPr>
        <w:keepNext w:val="false"/>
        <w:spacing w:after="80" w:line="264"/>
        <w:jc w:val="both"/>
      </w:pPr>
      <w:r>
        <w:rPr>
          <w:rFonts w:ascii="Times New Roman" w:cs="Times New Roman" w:eastAsia="Times New Roman" w:hAnsi="Times New Roman"/>
          <w:sz w:val="22"/>
          <w:szCs w:val="22"/>
        </w:rPr>
        <w:t xml:space="preserve">8.6. Исполнитель отвечает за нарушения законодательства о рекламе, допущенные им самостоятельно без согласования с Заказчиком.</w:t>
      </w:r>
    </w:p>
    <w:p>
      <w:pPr>
        <w:keepNext w:val="false"/>
        <w:spacing w:after="80" w:line="264"/>
        <w:jc w:val="both"/>
      </w:pPr>
      <w:r>
        <w:rPr>
          <w:rFonts w:ascii="Times New Roman" w:cs="Times New Roman" w:eastAsia="Times New Roman" w:hAnsi="Times New Roman"/>
          <w:sz w:val="22"/>
          <w:szCs w:val="22"/>
        </w:rPr>
        <w:t xml:space="preserve">8.7. Отклонение объявлений модерацией Площадки не является нарушением Договора. Исполнитель исправляет объявления в рамках Услуг. Если Площадка не допускает рекламу по причинам, связанным с объектом рекламы, документами или Рекламным кабинетом Заказчика, Стороны согласуют замену Площадки либо прекращение Договора с оплатой фактически оказанных Услуг.</w:t>
      </w:r>
    </w:p>
    <w:p>
      <w:pPr>
        <w:keepNext/>
        <w:spacing w:after="100" w:before="240"/>
      </w:pPr>
      <w:r>
        <w:rPr>
          <w:rFonts w:ascii="Times New Roman" w:cs="Times New Roman" w:eastAsia="Times New Roman" w:hAnsi="Times New Roman"/>
          <w:b/>
          <w:bCs/>
          <w:sz w:val="22"/>
          <w:szCs w:val="22"/>
        </w:rPr>
        <w:t xml:space="preserve">9. ПЕРСОНАЛЬНЫЕ ДАННЫЕ (ПОРУЧЕНИЕ НА ОБРАБОТКУ)</w:t>
      </w:r>
    </w:p>
    <w:p>
      <w:pPr>
        <w:keepNext w:val="false"/>
        <w:spacing w:after="80" w:line="264"/>
        <w:jc w:val="both"/>
      </w:pPr>
      <w:r>
        <w:rPr>
          <w:rFonts w:ascii="Times New Roman" w:cs="Times New Roman" w:eastAsia="Times New Roman" w:hAnsi="Times New Roman"/>
          <w:sz w:val="22"/>
          <w:szCs w:val="22"/>
        </w:rPr>
        <w:t xml:space="preserve">9.1. Оператором персональных данных, которые посетители оставляют на Странице-опросе, является Заказчик. Исполнитель обрабатывает эти данные по поручению Заказчика в соответствии с ч. 3 ст. 6 Федерального закона от 27.07.2006 № 152-ФЗ «О персональных данных» (далее - «Закон № 152-ФЗ»). Настоящий раздел является таким поручением.</w:t>
      </w:r>
    </w:p>
    <w:p>
      <w:pPr>
        <w:keepNext w:val="false"/>
        <w:spacing w:after="80" w:line="264"/>
        <w:jc w:val="both"/>
      </w:pPr>
      <w:r>
        <w:rPr>
          <w:rFonts w:ascii="Times New Roman" w:cs="Times New Roman" w:eastAsia="Times New Roman" w:hAnsi="Times New Roman"/>
          <w:sz w:val="22"/>
          <w:szCs w:val="22"/>
        </w:rPr>
        <w:t xml:space="preserve">9.2. </w:t>
      </w:r>
      <w:r>
        <w:rPr>
          <w:rFonts w:ascii="Times New Roman" w:cs="Times New Roman" w:eastAsia="Times New Roman" w:hAnsi="Times New Roman"/>
          <w:b/>
          <w:bCs/>
          <w:sz w:val="22"/>
          <w:szCs w:val="22"/>
        </w:rPr>
        <w:t xml:space="preserve">Перечень данных:</w:t>
      </w:r>
      <w:r>
        <w:rPr>
          <w:rFonts w:ascii="Times New Roman" w:cs="Times New Roman" w:eastAsia="Times New Roman" w:hAnsi="Times New Roman"/>
          <w:sz w:val="22"/>
          <w:szCs w:val="22"/>
        </w:rPr>
        <w:t xml:space="preserve"> имя, номер телефона, ответы на вопросы Страницы-опроса, иные данные из полей формы, технические данные (файлы cookie, IP-адрес, сведения о переходе по рекламе).</w:t>
      </w:r>
    </w:p>
    <w:p>
      <w:pPr>
        <w:keepNext w:val="false"/>
        <w:spacing w:after="80" w:line="264"/>
        <w:jc w:val="both"/>
      </w:pPr>
      <w:r>
        <w:rPr>
          <w:rFonts w:ascii="Times New Roman" w:cs="Times New Roman" w:eastAsia="Times New Roman" w:hAnsi="Times New Roman"/>
          <w:sz w:val="22"/>
          <w:szCs w:val="22"/>
        </w:rPr>
        <w:t xml:space="preserve">9.3. </w:t>
      </w:r>
      <w:r>
        <w:rPr>
          <w:rFonts w:ascii="Times New Roman" w:cs="Times New Roman" w:eastAsia="Times New Roman" w:hAnsi="Times New Roman"/>
          <w:b/>
          <w:bCs/>
          <w:sz w:val="22"/>
          <w:szCs w:val="22"/>
        </w:rPr>
        <w:t xml:space="preserve">Цель обработки:</w:t>
      </w:r>
      <w:r>
        <w:rPr>
          <w:rFonts w:ascii="Times New Roman" w:cs="Times New Roman" w:eastAsia="Times New Roman" w:hAnsi="Times New Roman"/>
          <w:sz w:val="22"/>
          <w:szCs w:val="22"/>
        </w:rPr>
        <w:t xml:space="preserve"> приём Обращений и их передача Заказчику для связи с посетителями. </w:t>
      </w:r>
      <w:r>
        <w:rPr>
          <w:rFonts w:ascii="Times New Roman" w:cs="Times New Roman" w:eastAsia="Times New Roman" w:hAnsi="Times New Roman"/>
          <w:b/>
          <w:bCs/>
          <w:sz w:val="22"/>
          <w:szCs w:val="22"/>
        </w:rPr>
        <w:t xml:space="preserve">Действия:</w:t>
      </w:r>
      <w:r>
        <w:rPr>
          <w:rFonts w:ascii="Times New Roman" w:cs="Times New Roman" w:eastAsia="Times New Roman" w:hAnsi="Times New Roman"/>
          <w:sz w:val="22"/>
          <w:szCs w:val="22"/>
        </w:rPr>
        <w:t xml:space="preserve"> сбор, запись, хранение, передача (предоставление) Заказчику, удаление, уничтожение.</w:t>
      </w:r>
    </w:p>
    <w:p>
      <w:pPr>
        <w:keepNext/>
        <w:spacing w:after="80" w:line="264"/>
        <w:jc w:val="both"/>
      </w:pPr>
      <w:r>
        <w:rPr>
          <w:rFonts w:ascii="Times New Roman" w:cs="Times New Roman" w:eastAsia="Times New Roman" w:hAnsi="Times New Roman"/>
          <w:sz w:val="22"/>
          <w:szCs w:val="22"/>
        </w:rPr>
        <w:t xml:space="preserve">9.4. Исполнитель обязуется: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соблюдать конфиденциальность персональных данных и обеспечивать их безопасность, принимать меры, предусмотренные ст. 18.1 и ст. 19 Закона № 152-ФЗ;</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обеспечивать запись, систематизацию, накопление, хранение, уточнение и извлечение персональных данных граждан РФ с использованием баз данных, находящихся на территории РФ (ч. 5 ст. 18 Закона № 152-ФЗ);</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не использовать персональные данные в своих целях;</w:t>
      </w:r>
    </w:p>
    <w:p>
      <w:pPr>
        <w:pStyle w:val="ListParagraph"/>
        <w:numPr>
          <w:ilvl w:val="0"/>
          <w:numId w:val="2"/>
        </w:numPr>
        <w:spacing w:after="40" w:line="264"/>
        <w:jc w:val="both"/>
      </w:pPr>
      <w:r>
        <w:rPr>
          <w:rFonts w:ascii="Times New Roman" w:cs="Times New Roman" w:eastAsia="Times New Roman" w:hAnsi="Times New Roman"/>
          <w:sz w:val="22"/>
          <w:szCs w:val="22"/>
        </w:rPr>
        <w:t xml:space="preserve">уведомлять Заказчика о неправомерной или случайной передаче (предоставлении, распространении, доступе) персональных данных незамедлительно, не позднее 12 (двенадцати) часов с момента выявления, чтобы Заказчик мог выполнить обязанности по ч. 3.1 ст. 21 Закона № 152-ФЗ;</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по запросу Заказчика в течение срока поручения предоставлять документы и сведения, подтверждающие принятие указанных мер.</w:t>
      </w:r>
    </w:p>
    <w:p>
      <w:pPr>
        <w:keepNext w:val="false"/>
        <w:spacing w:after="80" w:line="264"/>
        <w:jc w:val="both"/>
      </w:pPr>
      <w:r>
        <w:rPr>
          <w:rFonts w:ascii="Times New Roman" w:cs="Times New Roman" w:eastAsia="Times New Roman" w:hAnsi="Times New Roman"/>
          <w:sz w:val="22"/>
          <w:szCs w:val="22"/>
        </w:rPr>
        <w:t xml:space="preserve">9.5. Обращения передаются Заказчику по каналу, указанному в Бланке заказа. По умолчанию используются российские сервисы: мессенджер MAX, CRM-система, электронная почта российского почтового сервиса. Передача через Telegram или иной иностранный сервис производится только по выбору Заказчика, указанному в Бланке заказа. В этом случае Заказчик как оператор самостоятельно выполняет требования о трансграничной передаче персональных данных (ст. 12 Закона № 152-ФЗ) и несёт за это ответственность.</w:t>
      </w:r>
    </w:p>
    <w:p>
      <w:pPr>
        <w:keepNext w:val="false"/>
        <w:spacing w:after="80" w:line="264"/>
        <w:jc w:val="both"/>
      </w:pPr>
      <w:r>
        <w:rPr>
          <w:rFonts w:ascii="Times New Roman" w:cs="Times New Roman" w:eastAsia="Times New Roman" w:hAnsi="Times New Roman"/>
          <w:sz w:val="22"/>
          <w:szCs w:val="22"/>
        </w:rPr>
        <w:t xml:space="preserve">9.6. Заказчик обязуется выполнять требования к оператору персональных данных, в том числе направить уведомление в Роскомнадзор (ст. 22 Закона № 152-ФЗ), предоставить Исполнителю текст политики обработки персональных данных и утвердить форму согласия. Согласие посетителя оформляется на Странице-опросе отдельным документом (ч. 1 ст. 9 Закона № 152-ФЗ). По просьбе Заказчика Исполнитель предоставляет шаблоны этих документов, ответственность за их содержание несёт Заказчик как оператор.</w:t>
      </w:r>
    </w:p>
    <w:p>
      <w:pPr>
        <w:keepNext w:val="false"/>
        <w:spacing w:after="80" w:line="264"/>
        <w:jc w:val="both"/>
      </w:pPr>
      <w:r>
        <w:rPr>
          <w:rFonts w:ascii="Times New Roman" w:cs="Times New Roman" w:eastAsia="Times New Roman" w:hAnsi="Times New Roman"/>
          <w:sz w:val="22"/>
          <w:szCs w:val="22"/>
        </w:rPr>
        <w:t xml:space="preserve">9.7. Исполнитель вправе привлечь к обработке персональных данных лицо, обеспечивающее хостинг и техническую поддержку Страницы-опроса и указанное в форме согласия посетителя, при условии соблюдения этим лицом требований настоящего раздела. Подписывая Договор, Заказчик даёт на это согласие.</w:t>
      </w:r>
    </w:p>
    <w:p>
      <w:pPr>
        <w:keepNext w:val="false"/>
        <w:spacing w:after="80" w:line="264"/>
        <w:jc w:val="both"/>
      </w:pPr>
      <w:r>
        <w:rPr>
          <w:rFonts w:ascii="Times New Roman" w:cs="Times New Roman" w:eastAsia="Times New Roman" w:hAnsi="Times New Roman"/>
          <w:sz w:val="22"/>
          <w:szCs w:val="22"/>
        </w:rPr>
        <w:t xml:space="preserve">9.8. После прекращения Договора Исполнитель в течение 30 (тридцати) календарных дней уничтожает данные Обращений на своих ресурсах, если Заказчик не потребовал их предварительной передачи.</w:t>
      </w:r>
    </w:p>
    <w:p>
      <w:pPr>
        <w:keepNext/>
        <w:spacing w:after="100" w:before="240"/>
      </w:pPr>
      <w:r>
        <w:rPr>
          <w:rFonts w:ascii="Times New Roman" w:cs="Times New Roman" w:eastAsia="Times New Roman" w:hAnsi="Times New Roman"/>
          <w:b/>
          <w:bCs/>
          <w:sz w:val="22"/>
          <w:szCs w:val="22"/>
        </w:rPr>
        <w:t xml:space="preserve">10. СТРАНИЦА-ОПРОС И ПРАВА НА РЕЗУЛЬТАТЫ</w:t>
      </w:r>
    </w:p>
    <w:p>
      <w:pPr>
        <w:keepNext w:val="false"/>
        <w:spacing w:after="80" w:line="264"/>
        <w:jc w:val="both"/>
      </w:pPr>
      <w:r>
        <w:rPr>
          <w:rFonts w:ascii="Times New Roman" w:cs="Times New Roman" w:eastAsia="Times New Roman" w:hAnsi="Times New Roman"/>
          <w:sz w:val="22"/>
          <w:szCs w:val="22"/>
        </w:rPr>
        <w:t xml:space="preserve">10.1. С момента полной оплаты Запуска к Заказчику переходит исключительное право на созданные Исполнителем для Заказчика тексты, изображения и оформление Страницы-опроса, тексты и изображения объявлений, списки ключевых фраз и минус-фраз, структуру кампаний. Вознаграждение за отчуждение исключительного права включено в стоимость Запуска.</w:t>
      </w:r>
    </w:p>
    <w:p>
      <w:pPr>
        <w:keepNext w:val="false"/>
        <w:spacing w:after="80" w:line="264"/>
        <w:jc w:val="both"/>
      </w:pPr>
      <w:r>
        <w:rPr>
          <w:rFonts w:ascii="Times New Roman" w:cs="Times New Roman" w:eastAsia="Times New Roman" w:hAnsi="Times New Roman"/>
          <w:sz w:val="22"/>
          <w:szCs w:val="22"/>
        </w:rPr>
        <w:t xml:space="preserve">10.2. Программный код Страницы-опроса является универсальной разработкой Исполнителя, которую он использует для разных заказчиков. Исключительное право на код остаётся у Исполнителя. С момента полной оплаты Запуска Заказчик получает простую (неисключительную) лицензию на код: бессрочно, на территории всего мира, для работы собственной Страницы-опроса, включая право размещать код на своём хостинге и изменять его для своих нужд. Заказчик не вправе продавать код или передавать его третьим лицам, кроме своих подрядчиков для обслуживания Страницы-опроса. Вознаграждение за лицензию включено в стоимость Запуска.</w:t>
      </w:r>
    </w:p>
    <w:p>
      <w:pPr>
        <w:keepNext w:val="false"/>
        <w:spacing w:after="80" w:line="264"/>
        <w:jc w:val="both"/>
      </w:pPr>
      <w:r>
        <w:rPr>
          <w:rFonts w:ascii="Times New Roman" w:cs="Times New Roman" w:eastAsia="Times New Roman" w:hAnsi="Times New Roman"/>
          <w:sz w:val="22"/>
          <w:szCs w:val="22"/>
        </w:rPr>
        <w:t xml:space="preserve">10.3. Во время Ведения Страница-опрос размещается на поддомене Исполнителя, хостинг входит в стоимость Ведения. Размещение на домене Заказчика - по согласованию Сторон.</w:t>
      </w:r>
    </w:p>
    <w:p>
      <w:pPr>
        <w:keepNext w:val="false"/>
        <w:spacing w:after="80" w:line="264"/>
        <w:jc w:val="both"/>
      </w:pPr>
      <w:r>
        <w:rPr>
          <w:rFonts w:ascii="Times New Roman" w:cs="Times New Roman" w:eastAsia="Times New Roman" w:hAnsi="Times New Roman"/>
          <w:sz w:val="22"/>
          <w:szCs w:val="22"/>
        </w:rPr>
        <w:t xml:space="preserve">10.4. После прекращения Ведения Исполнитель поддерживает работу Страницы-опроса 14 (четырнадцать) календарных дней. В этот срок по запросу Заказчика Исполнитель передаёт архив с кодом Страницы-опроса и краткую инструкцию по размещению. По истечении срока Страница-опрос отключается. Перенос и настройка на хостинге Заказчика в стоимость не входят и выполняются по согласованию Сторон.</w:t>
      </w:r>
    </w:p>
    <w:p>
      <w:pPr>
        <w:keepNext w:val="false"/>
        <w:spacing w:after="80" w:line="264"/>
        <w:jc w:val="both"/>
      </w:pPr>
      <w:r>
        <w:rPr>
          <w:rFonts w:ascii="Times New Roman" w:cs="Times New Roman" w:eastAsia="Times New Roman" w:hAnsi="Times New Roman"/>
          <w:sz w:val="22"/>
          <w:szCs w:val="22"/>
        </w:rPr>
        <w:t xml:space="preserve">10.5. Рекламный кабинет, рекламные кампании и их статистика остаются у Заказчика.</w:t>
      </w:r>
    </w:p>
    <w:p>
      <w:pPr>
        <w:keepNext/>
        <w:spacing w:after="100" w:before="240"/>
      </w:pPr>
      <w:r>
        <w:rPr>
          <w:rFonts w:ascii="Times New Roman" w:cs="Times New Roman" w:eastAsia="Times New Roman" w:hAnsi="Times New Roman"/>
          <w:b/>
          <w:bCs/>
          <w:sz w:val="22"/>
          <w:szCs w:val="22"/>
        </w:rPr>
        <w:t xml:space="preserve">11. КЕЙСЫ И ПОРТФОЛИО</w:t>
      </w:r>
    </w:p>
    <w:p>
      <w:pPr>
        <w:keepNext w:val="false"/>
        <w:spacing w:after="80" w:line="264"/>
        <w:jc w:val="both"/>
      </w:pPr>
      <w:r>
        <w:rPr>
          <w:rFonts w:ascii="Times New Roman" w:cs="Times New Roman" w:eastAsia="Times New Roman" w:hAnsi="Times New Roman"/>
          <w:sz w:val="22"/>
          <w:szCs w:val="22"/>
        </w:rPr>
        <w:t xml:space="preserve">11.1. Исполнитель вправе публиковать обезличенные результаты: показатели, динамику, бюджеты, сроки, скриншоты - без наименования Заказчика, его объектов, доменов, логотипов и иных сведений, позволяющих узнать Заказчика. Отдельного согласия для этого не требуется.</w:t>
      </w:r>
    </w:p>
    <w:p>
      <w:pPr>
        <w:keepNext w:val="false"/>
        <w:spacing w:after="80" w:line="264"/>
        <w:jc w:val="both"/>
      </w:pPr>
      <w:r>
        <w:rPr>
          <w:rFonts w:ascii="Times New Roman" w:cs="Times New Roman" w:eastAsia="Times New Roman" w:hAnsi="Times New Roman"/>
          <w:sz w:val="22"/>
          <w:szCs w:val="22"/>
        </w:rPr>
        <w:t xml:space="preserve">11.2. Публикация кейса с наименованием Заказчика, его объектов, логотипом, доменом или не полностью обезличенной статистикой допускается только с согласия Заказчика в письменной форме. Объём публикации определяется в согласии. Согласие может быть дано по форме Приложения № 2 или сообщением в Каналах связи (п. 15.1).</w:t>
      </w:r>
    </w:p>
    <w:p>
      <w:pPr>
        <w:keepNext w:val="false"/>
        <w:spacing w:after="80" w:line="264"/>
        <w:jc w:val="both"/>
      </w:pPr>
      <w:r>
        <w:rPr>
          <w:rFonts w:ascii="Times New Roman" w:cs="Times New Roman" w:eastAsia="Times New Roman" w:hAnsi="Times New Roman"/>
          <w:sz w:val="22"/>
          <w:szCs w:val="22"/>
        </w:rPr>
        <w:t xml:space="preserve">11.3. Заказчик вправе отозвать согласие. Исполнитель в течение 10 (десяти) рабочих дней с получения отзыва удаляет со своих ресурсов материалы с наименованием Заказчика и дальше использует их только в обезличенном виде.</w:t>
      </w:r>
    </w:p>
    <w:p>
      <w:pPr>
        <w:keepNext/>
        <w:spacing w:after="100" w:before="240"/>
      </w:pPr>
      <w:r>
        <w:rPr>
          <w:rFonts w:ascii="Times New Roman" w:cs="Times New Roman" w:eastAsia="Times New Roman" w:hAnsi="Times New Roman"/>
          <w:b/>
          <w:bCs/>
          <w:sz w:val="22"/>
          <w:szCs w:val="22"/>
        </w:rPr>
        <w:t xml:space="preserve">12. КОНФИДЕНЦИАЛЬНОСТЬ</w:t>
      </w:r>
    </w:p>
    <w:p>
      <w:pPr>
        <w:keepNext w:val="false"/>
        <w:spacing w:after="80" w:line="264"/>
        <w:jc w:val="both"/>
      </w:pPr>
      <w:r>
        <w:rPr>
          <w:rFonts w:ascii="Times New Roman" w:cs="Times New Roman" w:eastAsia="Times New Roman" w:hAnsi="Times New Roman"/>
          <w:sz w:val="22"/>
          <w:szCs w:val="22"/>
        </w:rPr>
        <w:t xml:space="preserve">12.1. Стороны не разглашают доступы, коммерческие показатели, стратегии, Обращения и условия Бланков заказа (конфиденциальная информация), кроме случаев, предусмотренных законом и разделом 11. Текст Договора без Бланков заказа конфиденциальным не является.</w:t>
      </w:r>
    </w:p>
    <w:p>
      <w:pPr>
        <w:keepNext w:val="false"/>
        <w:spacing w:after="80" w:line="264"/>
        <w:jc w:val="both"/>
      </w:pPr>
      <w:r>
        <w:rPr>
          <w:rFonts w:ascii="Times New Roman" w:cs="Times New Roman" w:eastAsia="Times New Roman" w:hAnsi="Times New Roman"/>
          <w:sz w:val="22"/>
          <w:szCs w:val="22"/>
        </w:rPr>
        <w:t xml:space="preserve">12.2. Обязательства по конфиденциальности действуют в течение срока Договора и 3 (трёх) лет после его прекращения, в отношении персональных данных - бессрочно.</w:t>
      </w:r>
    </w:p>
    <w:p>
      <w:pPr>
        <w:keepNext/>
        <w:spacing w:after="100" w:before="240"/>
      </w:pPr>
      <w:r>
        <w:rPr>
          <w:rFonts w:ascii="Times New Roman" w:cs="Times New Roman" w:eastAsia="Times New Roman" w:hAnsi="Times New Roman"/>
          <w:b/>
          <w:bCs/>
          <w:sz w:val="22"/>
          <w:szCs w:val="22"/>
        </w:rPr>
        <w:t xml:space="preserve">13. ОТВЕТСТВЕННОСТЬ СТОРОН</w:t>
      </w:r>
    </w:p>
    <w:p>
      <w:pPr>
        <w:keepNext w:val="false"/>
        <w:spacing w:after="80" w:line="264"/>
        <w:jc w:val="both"/>
      </w:pPr>
      <w:r>
        <w:rPr>
          <w:rFonts w:ascii="Times New Roman" w:cs="Times New Roman" w:eastAsia="Times New Roman" w:hAnsi="Times New Roman"/>
          <w:sz w:val="22"/>
          <w:szCs w:val="22"/>
        </w:rPr>
        <w:t xml:space="preserve">13.1. За просрочку оплаты оказанных Услуг Исполнитель вправе требовать неустойку 0,1% от просроченной суммы за каждый день просрочки, но не более 10% от просроченной суммы.</w:t>
      </w:r>
    </w:p>
    <w:p>
      <w:pPr>
        <w:keepNext w:val="false"/>
        <w:spacing w:after="80" w:line="264"/>
        <w:jc w:val="both"/>
      </w:pPr>
      <w:r>
        <w:rPr>
          <w:rFonts w:ascii="Times New Roman" w:cs="Times New Roman" w:eastAsia="Times New Roman" w:hAnsi="Times New Roman"/>
          <w:sz w:val="22"/>
          <w:szCs w:val="22"/>
        </w:rPr>
        <w:t xml:space="preserve">13.2. За нарушение по вине Исполнителя сроков, указанных в пп. 4.1 и 4.3, Заказчик вправе требовать неустойку 0,1% от стоимости Запуска за каждый день просрочки, но не более 10% от стоимости Запуска.</w:t>
      </w:r>
    </w:p>
    <w:p>
      <w:pPr>
        <w:keepNext w:val="false"/>
        <w:spacing w:after="80" w:line="264"/>
        <w:jc w:val="both"/>
      </w:pPr>
      <w:r>
        <w:rPr>
          <w:rFonts w:ascii="Times New Roman" w:cs="Times New Roman" w:eastAsia="Times New Roman" w:hAnsi="Times New Roman"/>
          <w:sz w:val="22"/>
          <w:szCs w:val="22"/>
        </w:rPr>
        <w:t xml:space="preserve">13.3. Неустойка уплачивается только на основании письменного требования Стороны.</w:t>
      </w:r>
    </w:p>
    <w:p>
      <w:pPr>
        <w:keepNext w:val="false"/>
        <w:spacing w:after="80" w:line="264"/>
        <w:jc w:val="both"/>
      </w:pPr>
      <w:r>
        <w:rPr>
          <w:rFonts w:ascii="Times New Roman" w:cs="Times New Roman" w:eastAsia="Times New Roman" w:hAnsi="Times New Roman"/>
          <w:sz w:val="22"/>
          <w:szCs w:val="22"/>
        </w:rPr>
        <w:t xml:space="preserve">13.4. Общий размер ответственности Исполнителя ограничен суммой, оплаченной Заказчиком за Запуск или Период, в котором допущено нарушение. Упущенная выгода не возмещается. Ограничение не применяется к умышленным нарушениям (п. 4 ст. 401 ГК РФ).</w:t>
      </w:r>
    </w:p>
    <w:p>
      <w:pPr>
        <w:keepNext w:val="false"/>
        <w:spacing w:after="80" w:line="264"/>
        <w:jc w:val="both"/>
      </w:pPr>
      <w:r>
        <w:rPr>
          <w:rFonts w:ascii="Times New Roman" w:cs="Times New Roman" w:eastAsia="Times New Roman" w:hAnsi="Times New Roman"/>
          <w:sz w:val="22"/>
          <w:szCs w:val="22"/>
        </w:rPr>
        <w:t xml:space="preserve">13.5. Исполнитель не отвечает за: изменения алгоритмов, модерацию, сбои и блокировки Площадок, хостинг-провайдеров, мессенджеров и платёжных сервисов, не вызванные его действиями; блокировку Рекламного кабинета по причинам, связанным с Заказчиком или объектом рекламы; качество предложения, цены, сайт и работу отдела продаж Заказчика; последствия недостоверных сведений Заказчика и изменения им настроек (п. 7.4).</w:t>
      </w:r>
    </w:p>
    <w:p>
      <w:pPr>
        <w:keepNext/>
        <w:spacing w:after="100" w:before="240"/>
      </w:pPr>
      <w:r>
        <w:rPr>
          <w:rFonts w:ascii="Times New Roman" w:cs="Times New Roman" w:eastAsia="Times New Roman" w:hAnsi="Times New Roman"/>
          <w:b/>
          <w:bCs/>
          <w:sz w:val="22"/>
          <w:szCs w:val="22"/>
        </w:rPr>
        <w:t xml:space="preserve">14. ОТКАЗ ОТ ДОГОВОРА</w:t>
      </w:r>
    </w:p>
    <w:p>
      <w:pPr>
        <w:keepNext/>
        <w:spacing w:after="80" w:line="264"/>
        <w:jc w:val="both"/>
      </w:pPr>
      <w:r>
        <w:rPr>
          <w:rFonts w:ascii="Times New Roman" w:cs="Times New Roman" w:eastAsia="Times New Roman" w:hAnsi="Times New Roman"/>
          <w:sz w:val="22"/>
          <w:szCs w:val="22"/>
        </w:rPr>
        <w:t xml:space="preserve">14.1. Заказчик вправе отказаться от Договора или отдельного Бланка заказа в любое время, уведомив Исполнителя в Каналах связи и оплатив фактически оказанные Услуги (ст. 782 ГК РФ). Расчёт производится так:</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до согласования Страницы-опроса и объявлений - Исполнитель удерживает часть первого платежа, пропорциональную выполненной работе, с перечнем выполненного, остаток возвращает;</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после согласования, но до запуска рекламы - первый платёж не возвращается как оплата выполненной подготовки, второй платёж не уплачивается;</w:t>
      </w:r>
    </w:p>
    <w:p>
      <w:pPr>
        <w:pStyle w:val="ListParagraph"/>
        <w:numPr>
          <w:ilvl w:val="0"/>
          <w:numId w:val="2"/>
        </w:numPr>
        <w:spacing w:after="40" w:line="264"/>
        <w:jc w:val="both"/>
      </w:pPr>
      <w:r>
        <w:rPr>
          <w:rFonts w:ascii="Times New Roman" w:cs="Times New Roman" w:eastAsia="Times New Roman" w:hAnsi="Times New Roman"/>
          <w:sz w:val="22"/>
          <w:szCs w:val="22"/>
        </w:rPr>
        <w:t xml:space="preserve">после запуска рекламы - первый платёж не возвращается как оплата выполненной подготовки; второй платёж до его внесения не уплачивается (п. 5.2), а внесённый засчитывается пропорционально истёкшим календарным дням первого Периода, остаток возвращается; при Ведении стоимость Периода оплачивается пропорционально истёкшим календарным дням текущего Периода: излишне уплаченное Исполнитель возвращает, недостающую сумму Заказчик доплачивает.</w:t>
      </w:r>
    </w:p>
    <w:p>
      <w:pPr>
        <w:keepNext w:val="false"/>
        <w:spacing w:after="80" w:line="264"/>
        <w:jc w:val="both"/>
      </w:pPr>
      <w:r>
        <w:rPr>
          <w:rFonts w:ascii="Times New Roman" w:cs="Times New Roman" w:eastAsia="Times New Roman" w:hAnsi="Times New Roman"/>
          <w:sz w:val="22"/>
          <w:szCs w:val="22"/>
        </w:rPr>
        <w:t xml:space="preserve">Возврат или доплата производятся в течение 10 (десяти) рабочих дней с даты получения уведомления об отказе.</w:t>
      </w:r>
    </w:p>
    <w:p>
      <w:pPr>
        <w:keepNext w:val="false"/>
        <w:spacing w:after="80" w:line="264"/>
        <w:jc w:val="both"/>
      </w:pPr>
      <w:r>
        <w:rPr>
          <w:rFonts w:ascii="Times New Roman" w:cs="Times New Roman" w:eastAsia="Times New Roman" w:hAnsi="Times New Roman"/>
          <w:sz w:val="22"/>
          <w:szCs w:val="22"/>
        </w:rPr>
        <w:t xml:space="preserve">14.2. Исполнитель вправе отказаться от Договора, уведомив Заказчика не менее чем за 5 (пять) рабочих дней, вернув оплату за неоказанные Услуги (пропорционально неистёкшим дням Периода), передав подготовленные материалы и код Страницы-опроса (п. 10.4) и возместив Заказчику убытки в соответствии с п. 2 ст. 782 ГК РФ.</w:t>
      </w:r>
    </w:p>
    <w:p>
      <w:pPr>
        <w:keepNext w:val="false"/>
        <w:spacing w:after="80" w:line="264"/>
        <w:jc w:val="both"/>
      </w:pPr>
      <w:r>
        <w:rPr>
          <w:rFonts w:ascii="Times New Roman" w:cs="Times New Roman" w:eastAsia="Times New Roman" w:hAnsi="Times New Roman"/>
          <w:sz w:val="22"/>
          <w:szCs w:val="22"/>
        </w:rPr>
        <w:t xml:space="preserve">14.3. Исполнитель вправе отказаться от Договора без возмещения убытков, если Заказчик: просрочил оплату оказанных Услуг более чем на 10 (десять) календарных дней; более 10 (десяти) календарных дней не предоставляет материалы, сведения или доступы; требует разместить рекламу, нарушающую закон.</w:t>
      </w:r>
    </w:p>
    <w:p>
      <w:pPr>
        <w:keepNext/>
        <w:spacing w:after="100" w:before="240"/>
      </w:pPr>
      <w:r>
        <w:rPr>
          <w:rFonts w:ascii="Times New Roman" w:cs="Times New Roman" w:eastAsia="Times New Roman" w:hAnsi="Times New Roman"/>
          <w:b/>
          <w:bCs/>
          <w:sz w:val="22"/>
          <w:szCs w:val="22"/>
        </w:rPr>
        <w:t xml:space="preserve">15. СВЯЗЬ, ДОКУМЕНТЫ И ЭЛЕКТРОННАЯ ПОДПИСЬ</w:t>
      </w:r>
    </w:p>
    <w:p>
      <w:pPr>
        <w:keepNext w:val="false"/>
        <w:spacing w:after="80" w:line="264"/>
        <w:jc w:val="both"/>
      </w:pPr>
      <w:r>
        <w:rPr>
          <w:rFonts w:ascii="Times New Roman" w:cs="Times New Roman" w:eastAsia="Times New Roman" w:hAnsi="Times New Roman"/>
          <w:sz w:val="22"/>
          <w:szCs w:val="22"/>
        </w:rPr>
        <w:t xml:space="preserve">15.1. Сообщения, отправленные с адресов электронной почты и из аккаунтов мессенджеров, указанных в Каналах связи, считаются отправленными соответствующей Стороной и приравниваются к документам в письменной форме (п. 2 ст. 434, ст. 165.1 ГК РФ). Это относится к согласованиям, замечаниям, уведомлениям, согласиям и отчётам.</w:t>
      </w:r>
    </w:p>
    <w:p>
      <w:pPr>
        <w:keepNext w:val="false"/>
        <w:spacing w:after="80" w:line="264"/>
        <w:jc w:val="both"/>
      </w:pPr>
      <w:r>
        <w:rPr>
          <w:rFonts w:ascii="Times New Roman" w:cs="Times New Roman" w:eastAsia="Times New Roman" w:hAnsi="Times New Roman"/>
          <w:sz w:val="22"/>
          <w:szCs w:val="22"/>
        </w:rPr>
        <w:t xml:space="preserve">15.2. Договор, Бланки заказа, Акты и дополнительные соглашения могут подписываться в сервисе электронного подписания (например, «Контур.Сайн») простой электронной подписью - кодом из СМС, направленным на номер телефона, который Сторона указывает при подписании в сервисе. Стороны признают такие документы равнозначными документам на бумажном носителе, подписанным собственноручной подписью (ч. 2 ст. 6 Федерального закона от 06.04.2011 № 63-ФЗ «Об электронной подписи»). Допускаются также подписание квалифицированной электронной подписью и обмен сканами подписанных документов в Каналах связи.</w:t>
      </w:r>
    </w:p>
    <w:p>
      <w:pPr>
        <w:keepNext w:val="false"/>
        <w:spacing w:after="80" w:line="264"/>
        <w:jc w:val="both"/>
      </w:pPr>
      <w:r>
        <w:rPr>
          <w:rFonts w:ascii="Times New Roman" w:cs="Times New Roman" w:eastAsia="Times New Roman" w:hAnsi="Times New Roman"/>
          <w:sz w:val="22"/>
          <w:szCs w:val="22"/>
        </w:rPr>
        <w:t xml:space="preserve">15.3. Сторона в течение 2 (двух) рабочих дней сообщает другой Стороне об изменении своих Каналов связи. До получения такого сообщения отправка по прежним данным считается надлежащей.</w:t>
      </w:r>
    </w:p>
    <w:p>
      <w:pPr>
        <w:keepNext/>
        <w:spacing w:after="100" w:before="240"/>
      </w:pPr>
      <w:r>
        <w:rPr>
          <w:rFonts w:ascii="Times New Roman" w:cs="Times New Roman" w:eastAsia="Times New Roman" w:hAnsi="Times New Roman"/>
          <w:b/>
          <w:bCs/>
          <w:sz w:val="22"/>
          <w:szCs w:val="22"/>
        </w:rPr>
        <w:t xml:space="preserve">16. ОБСТОЯТЕЛЬСТВА НЕПРЕОДОЛИМОЙ СИЛЫ</w:t>
      </w:r>
    </w:p>
    <w:p>
      <w:pPr>
        <w:keepNext w:val="false"/>
        <w:spacing w:after="80" w:line="264"/>
        <w:jc w:val="both"/>
      </w:pPr>
      <w:r>
        <w:rPr>
          <w:rFonts w:ascii="Times New Roman" w:cs="Times New Roman" w:eastAsia="Times New Roman" w:hAnsi="Times New Roman"/>
          <w:sz w:val="22"/>
          <w:szCs w:val="22"/>
        </w:rPr>
        <w:t xml:space="preserve">16.1. Стороны освобождаются от ответственности за неисполнение обязательств, вызванное обстоятельствами непреодолимой силы (п. 3 ст. 401 ГК РФ), в том числе решениями органов власти, ограничением работы Площадок или сервисов связи.</w:t>
      </w:r>
    </w:p>
    <w:p>
      <w:pPr>
        <w:keepNext w:val="false"/>
        <w:spacing w:after="80" w:line="264"/>
        <w:jc w:val="both"/>
      </w:pPr>
      <w:r>
        <w:rPr>
          <w:rFonts w:ascii="Times New Roman" w:cs="Times New Roman" w:eastAsia="Times New Roman" w:hAnsi="Times New Roman"/>
          <w:sz w:val="22"/>
          <w:szCs w:val="22"/>
        </w:rPr>
        <w:t xml:space="preserve">16.2. Сторона уведомляет другую Сторону о таких обстоятельствах в течение 5 (пяти) рабочих дней. Если обстоятельства действуют более 30 (тридцати) календарных дней, каждая Сторона вправе отказаться от Договора с расчётом за фактически оказанные Услуги.</w:t>
      </w:r>
    </w:p>
    <w:p>
      <w:pPr>
        <w:keepNext/>
        <w:spacing w:after="100" w:before="240"/>
      </w:pPr>
      <w:r>
        <w:rPr>
          <w:rFonts w:ascii="Times New Roman" w:cs="Times New Roman" w:eastAsia="Times New Roman" w:hAnsi="Times New Roman"/>
          <w:b/>
          <w:bCs/>
          <w:sz w:val="22"/>
          <w:szCs w:val="22"/>
        </w:rPr>
        <w:t xml:space="preserve">17. РАЗРЕШЕНИЕ СПОРОВ</w:t>
      </w:r>
    </w:p>
    <w:p>
      <w:pPr>
        <w:keepNext w:val="false"/>
        <w:spacing w:after="80" w:line="264"/>
        <w:jc w:val="both"/>
      </w:pPr>
      <w:r>
        <w:rPr>
          <w:rFonts w:ascii="Times New Roman" w:cs="Times New Roman" w:eastAsia="Times New Roman" w:hAnsi="Times New Roman"/>
          <w:sz w:val="22"/>
          <w:szCs w:val="22"/>
        </w:rPr>
        <w:t xml:space="preserve">17.1. Стороны решают споры путём переговоров. До обращения в суд обязательно направление письменной претензии, в том числе в Каналах связи. Срок ответа на претензию - 10 (десять) рабочих дней.</w:t>
      </w:r>
    </w:p>
    <w:p>
      <w:pPr>
        <w:keepNext w:val="false"/>
        <w:spacing w:after="80" w:line="264"/>
        <w:jc w:val="both"/>
      </w:pPr>
      <w:r>
        <w:rPr>
          <w:rFonts w:ascii="Times New Roman" w:cs="Times New Roman" w:eastAsia="Times New Roman" w:hAnsi="Times New Roman"/>
          <w:sz w:val="22"/>
          <w:szCs w:val="22"/>
        </w:rPr>
        <w:t xml:space="preserve">17.2. Если спор не урегулирован, он рассматривается в суде общей юрисдикции по месту жительства Исполнителя (г. Барнаул) в соответствии со ст. 32 ГПК РФ.</w:t>
      </w:r>
    </w:p>
    <w:p>
      <w:pPr>
        <w:keepNext/>
        <w:spacing w:after="100" w:before="240"/>
      </w:pPr>
      <w:r>
        <w:rPr>
          <w:rFonts w:ascii="Times New Roman" w:cs="Times New Roman" w:eastAsia="Times New Roman" w:hAnsi="Times New Roman"/>
          <w:b/>
          <w:bCs/>
          <w:sz w:val="22"/>
          <w:szCs w:val="22"/>
        </w:rPr>
        <w:t xml:space="preserve">18. ЗАКЛЮЧИТЕЛЬНЫЕ ПОЛОЖЕНИЯ</w:t>
      </w:r>
    </w:p>
    <w:p>
      <w:pPr>
        <w:keepNext w:val="false"/>
        <w:spacing w:after="80" w:line="264"/>
        <w:jc w:val="both"/>
      </w:pPr>
      <w:r>
        <w:rPr>
          <w:rFonts w:ascii="Times New Roman" w:cs="Times New Roman" w:eastAsia="Times New Roman" w:hAnsi="Times New Roman"/>
          <w:sz w:val="22"/>
          <w:szCs w:val="22"/>
        </w:rPr>
        <w:t xml:space="preserve">18.1. Договор вступает в силу с момента подписания и действует до полного исполнения обязательств. Ведение продолжается до отказа одной из Сторон или до прекращения по п. 4.5.</w:t>
      </w:r>
    </w:p>
    <w:p>
      <w:pPr>
        <w:keepNext w:val="false"/>
        <w:spacing w:after="80" w:line="264"/>
        <w:jc w:val="both"/>
      </w:pPr>
      <w:r>
        <w:rPr>
          <w:rFonts w:ascii="Times New Roman" w:cs="Times New Roman" w:eastAsia="Times New Roman" w:hAnsi="Times New Roman"/>
          <w:sz w:val="22"/>
          <w:szCs w:val="22"/>
        </w:rPr>
        <w:t xml:space="preserve">18.2. Изменения и дополнения к Договору действительны в письменной форме, в том числе в порядке раздела 15.</w:t>
      </w:r>
    </w:p>
    <w:p>
      <w:pPr>
        <w:keepNext w:val="false"/>
        <w:spacing w:after="80" w:line="264"/>
        <w:jc w:val="both"/>
      </w:pPr>
      <w:r>
        <w:rPr>
          <w:rFonts w:ascii="Times New Roman" w:cs="Times New Roman" w:eastAsia="Times New Roman" w:hAnsi="Times New Roman"/>
          <w:sz w:val="22"/>
          <w:szCs w:val="22"/>
        </w:rPr>
        <w:t xml:space="preserve">18.3. Во всём, что не урегулировано Договором, Стороны руководствуются законодательством Российской Федерации.</w:t>
      </w:r>
    </w:p>
    <w:p>
      <w:pPr>
        <w:keepNext w:val="false"/>
        <w:spacing w:after="80" w:line="264"/>
        <w:jc w:val="both"/>
      </w:pPr>
      <w:r>
        <w:rPr>
          <w:rFonts w:ascii="Times New Roman" w:cs="Times New Roman" w:eastAsia="Times New Roman" w:hAnsi="Times New Roman"/>
          <w:sz w:val="22"/>
          <w:szCs w:val="22"/>
        </w:rPr>
        <w:t xml:space="preserve">18.4. Приложения: № 1 - Бланк заказа (форма); № 2 - Согласие на публикацию кейса (форма).</w:t>
      </w:r>
    </w:p>
    <w:p>
      <w:pPr>
        <w:keepNext/>
        <w:spacing w:after="100" w:before="240"/>
      </w:pPr>
      <w:r>
        <w:rPr>
          <w:rFonts w:ascii="Times New Roman" w:cs="Times New Roman" w:eastAsia="Times New Roman" w:hAnsi="Times New Roman"/>
          <w:b/>
          <w:bCs/>
          <w:sz w:val="22"/>
          <w:szCs w:val="22"/>
        </w:rPr>
        <w:t xml:space="preserve">19. РЕКВИЗИТЫ И ПОДПИСИ СТОРОН</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rFonts w:ascii="Times New Roman" w:cs="Times New Roman" w:eastAsia="Times New Roman" w:hAnsi="Times New Roman"/>
                <w:b/>
                <w:bCs/>
                <w:sz w:val="22"/>
                <w:szCs w:val="22"/>
              </w:rPr>
              <w:t xml:space="preserve">Исполнитель</w:t>
            </w:r>
          </w:p>
          <w:p>
            <w:pPr>
              <w:spacing w:after="60"/>
            </w:pPr>
            <w:r>
              <w:rPr>
                <w:rFonts w:ascii="Times New Roman" w:cs="Times New Roman" w:eastAsia="Times New Roman" w:hAnsi="Times New Roman"/>
                <w:sz w:val="22"/>
                <w:szCs w:val="22"/>
              </w:rPr>
              <w:t xml:space="preserve">Черных Евгений Юрьевич</w:t>
            </w:r>
          </w:p>
          <w:p>
            <w:pPr>
              <w:spacing w:after="60"/>
            </w:pPr>
            <w:r>
              <w:rPr>
                <w:rFonts w:ascii="Times New Roman" w:cs="Times New Roman" w:eastAsia="Times New Roman" w:hAnsi="Times New Roman"/>
                <w:sz w:val="22"/>
                <w:szCs w:val="22"/>
              </w:rPr>
              <w:t xml:space="preserve">ИНН 222331168302</w:t>
            </w:r>
          </w:p>
          <w:p>
            <w:pPr>
              <w:spacing w:after="60"/>
            </w:pPr>
            <w:r>
              <w:rPr>
                <w:rFonts w:ascii="Times New Roman" w:cs="Times New Roman" w:eastAsia="Times New Roman" w:hAnsi="Times New Roman"/>
                <w:sz w:val="22"/>
                <w:szCs w:val="22"/>
              </w:rPr>
              <w:t xml:space="preserve">Плательщик налога на профессиональный доход (Федеральный закон № 422-ФЗ)</w:t>
            </w:r>
          </w:p>
          <w:p>
            <w:pPr>
              <w:spacing w:after="60"/>
            </w:pPr>
            <w:r>
              <w:rPr>
                <w:rFonts w:ascii="Times New Roman" w:cs="Times New Roman" w:eastAsia="Times New Roman" w:hAnsi="Times New Roman"/>
                <w:sz w:val="22"/>
                <w:szCs w:val="22"/>
              </w:rPr>
              <w:t xml:space="preserve">Местонахождение: г. Барнаул</w:t>
            </w:r>
          </w:p>
          <w:p>
            <w:pPr>
              <w:spacing w:after="60"/>
            </w:pPr>
            <w:r>
              <w:rPr>
                <w:rFonts w:ascii="Times New Roman" w:cs="Times New Roman" w:eastAsia="Times New Roman" w:hAnsi="Times New Roman"/>
                <w:sz w:val="22"/>
                <w:szCs w:val="22"/>
              </w:rPr>
              <w:t xml:space="preserve">Банковские реквизиты: указываются в счёте</w:t>
            </w:r>
          </w:p>
          <w:p>
            <w:pPr>
              <w:spacing w:after="60"/>
            </w:pPr>
            <w:r>
              <w:rPr>
                <w:rFonts w:ascii="Times New Roman" w:cs="Times New Roman" w:eastAsia="Times New Roman" w:hAnsi="Times New Roman"/>
                <w:sz w:val="22"/>
                <w:szCs w:val="22"/>
              </w:rPr>
              <w:t xml:space="preserve">E-mail: chernykh599@yandex.ru</w:t>
            </w:r>
          </w:p>
          <w:p>
            <w:pPr>
              <w:spacing w:after="60"/>
            </w:pPr>
            <w:r>
              <w:rPr>
                <w:rFonts w:ascii="Times New Roman" w:cs="Times New Roman" w:eastAsia="Times New Roman" w:hAnsi="Times New Roman"/>
                <w:sz w:val="22"/>
                <w:szCs w:val="22"/>
              </w:rPr>
              <w:t xml:space="preserve">MAX: max.ru/u/f9LHodD0cOLKSoebvpBprhdGRqrWXPgUzs-l-AtQ9saqNMmOafaBafr9bzw</w:t>
            </w:r>
          </w:p>
          <w:p>
            <w:pPr>
              <w:spacing w:after="60"/>
            </w:pPr>
          </w:p>
          <w:p>
            <w:pPr>
              <w:spacing w:after="60"/>
            </w:pPr>
            <w:r>
              <w:rPr>
                <w:rFonts w:ascii="Times New Roman" w:cs="Times New Roman" w:eastAsia="Times New Roman" w:hAnsi="Times New Roman"/>
                <w:sz w:val="22"/>
                <w:szCs w:val="22"/>
              </w:rPr>
              <w:t xml:space="preserve">______________________ / Черных Е. Ю.</w:t>
            </w:r>
          </w:p>
        </w:tc>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rFonts w:ascii="Times New Roman" w:cs="Times New Roman" w:eastAsia="Times New Roman" w:hAnsi="Times New Roman"/>
                <w:b/>
                <w:bCs/>
                <w:sz w:val="22"/>
                <w:szCs w:val="22"/>
              </w:rPr>
              <w:t xml:space="preserve">Заказчик</w:t>
            </w:r>
          </w:p>
          <w:p>
            <w:pPr>
              <w:spacing w:after="60"/>
            </w:pPr>
            <w:r>
              <w:rPr>
                <w:rFonts w:ascii="Times New Roman" w:cs="Times New Roman" w:eastAsia="Times New Roman" w:hAnsi="Times New Roman"/>
                <w:sz w:val="22"/>
                <w:szCs w:val="22"/>
              </w:rPr>
              <w:t xml:space="preserve">Наименование / ФИО ИП: _______________</w:t>
            </w:r>
          </w:p>
          <w:p>
            <w:pPr>
              <w:spacing w:after="60"/>
            </w:pPr>
            <w:r>
              <w:rPr>
                <w:rFonts w:ascii="Times New Roman" w:cs="Times New Roman" w:eastAsia="Times New Roman" w:hAnsi="Times New Roman"/>
                <w:sz w:val="22"/>
                <w:szCs w:val="22"/>
              </w:rPr>
              <w:t xml:space="preserve">ИНН ___________  КПП ___________</w:t>
            </w:r>
          </w:p>
          <w:p>
            <w:pPr>
              <w:spacing w:after="60"/>
            </w:pPr>
            <w:r>
              <w:rPr>
                <w:rFonts w:ascii="Times New Roman" w:cs="Times New Roman" w:eastAsia="Times New Roman" w:hAnsi="Times New Roman"/>
                <w:sz w:val="22"/>
                <w:szCs w:val="22"/>
              </w:rPr>
              <w:t xml:space="preserve">ОГРН / ОГРНИП: ______________________</w:t>
            </w:r>
          </w:p>
          <w:p>
            <w:pPr>
              <w:spacing w:after="60"/>
            </w:pPr>
            <w:r>
              <w:rPr>
                <w:rFonts w:ascii="Times New Roman" w:cs="Times New Roman" w:eastAsia="Times New Roman" w:hAnsi="Times New Roman"/>
                <w:sz w:val="22"/>
                <w:szCs w:val="22"/>
              </w:rPr>
              <w:t xml:space="preserve">Адрес: ______________________________</w:t>
            </w:r>
          </w:p>
          <w:p>
            <w:pPr>
              <w:spacing w:after="60"/>
            </w:pPr>
            <w:r>
              <w:rPr>
                <w:rFonts w:ascii="Times New Roman" w:cs="Times New Roman" w:eastAsia="Times New Roman" w:hAnsi="Times New Roman"/>
                <w:sz w:val="22"/>
                <w:szCs w:val="22"/>
              </w:rPr>
              <w:t xml:space="preserve">Р/с ________________________________</w:t>
            </w:r>
          </w:p>
          <w:p>
            <w:pPr>
              <w:spacing w:after="60"/>
            </w:pPr>
            <w:r>
              <w:rPr>
                <w:rFonts w:ascii="Times New Roman" w:cs="Times New Roman" w:eastAsia="Times New Roman" w:hAnsi="Times New Roman"/>
                <w:sz w:val="22"/>
                <w:szCs w:val="22"/>
              </w:rPr>
              <w:t xml:space="preserve">Банк _______________________________</w:t>
            </w:r>
          </w:p>
          <w:p>
            <w:pPr>
              <w:spacing w:after="60"/>
            </w:pPr>
            <w:r>
              <w:rPr>
                <w:rFonts w:ascii="Times New Roman" w:cs="Times New Roman" w:eastAsia="Times New Roman" w:hAnsi="Times New Roman"/>
                <w:sz w:val="22"/>
                <w:szCs w:val="22"/>
              </w:rPr>
              <w:t xml:space="preserve">БИК _____________  К/с ______________</w:t>
            </w:r>
          </w:p>
          <w:p>
            <w:pPr>
              <w:spacing w:after="60"/>
            </w:pPr>
            <w:r>
              <w:rPr>
                <w:rFonts w:ascii="Times New Roman" w:cs="Times New Roman" w:eastAsia="Times New Roman" w:hAnsi="Times New Roman"/>
                <w:sz w:val="22"/>
                <w:szCs w:val="22"/>
              </w:rPr>
              <w:t xml:space="preserve">E-mail: ______________________________</w:t>
            </w:r>
          </w:p>
          <w:p>
            <w:pPr>
              <w:spacing w:after="60"/>
            </w:pPr>
            <w:r>
              <w:rPr>
                <w:rFonts w:ascii="Times New Roman" w:cs="Times New Roman" w:eastAsia="Times New Roman" w:hAnsi="Times New Roman"/>
                <w:sz w:val="22"/>
                <w:szCs w:val="22"/>
              </w:rPr>
              <w:t xml:space="preserve">Мессенджер: __________________________</w:t>
            </w:r>
          </w:p>
          <w:p>
            <w:pPr>
              <w:spacing w:after="60"/>
            </w:pPr>
          </w:p>
          <w:p>
            <w:pPr>
              <w:spacing w:after="60"/>
            </w:pPr>
            <w:r>
              <w:rPr>
                <w:rFonts w:ascii="Times New Roman" w:cs="Times New Roman" w:eastAsia="Times New Roman" w:hAnsi="Times New Roman"/>
                <w:sz w:val="22"/>
                <w:szCs w:val="22"/>
              </w:rPr>
              <w:t xml:space="preserve">______________________ / _____________</w:t>
            </w:r>
          </w:p>
        </w:tc>
      </w:tr>
    </w:tbl>
    <w:p>
      <w:r>
        <w:br w:type="page"/>
      </w:r>
    </w:p>
    <w:p>
      <w:pPr>
        <w:spacing w:after="0"/>
        <w:jc w:val="right"/>
      </w:pPr>
      <w:r>
        <w:rPr>
          <w:rFonts w:ascii="Times New Roman" w:cs="Times New Roman" w:eastAsia="Times New Roman" w:hAnsi="Times New Roman"/>
          <w:sz w:val="20"/>
          <w:szCs w:val="20"/>
        </w:rPr>
        <w:t xml:space="preserve">Приложение № 1 к Договору № ____ от «___» __________ 20___ г.</w:t>
      </w:r>
    </w:p>
    <w:p>
      <w:pPr>
        <w:spacing w:after="0"/>
      </w:pPr>
    </w:p>
    <w:p>
      <w:pPr>
        <w:spacing w:after="40"/>
        <w:jc w:val="center"/>
      </w:pPr>
      <w:r>
        <w:rPr>
          <w:rFonts w:ascii="Times New Roman" w:cs="Times New Roman" w:eastAsia="Times New Roman" w:hAnsi="Times New Roman"/>
          <w:b/>
          <w:bCs/>
          <w:sz w:val="26"/>
          <w:szCs w:val="26"/>
        </w:rPr>
        <w:t xml:space="preserve">БЛАНК ЗАКАЗА № ____</w:t>
      </w:r>
    </w:p>
    <w:p>
      <w:pPr>
        <w:spacing w:after="240"/>
        <w:jc w:val="center"/>
      </w:pPr>
      <w:r>
        <w:rPr>
          <w:rFonts w:ascii="Times New Roman" w:cs="Times New Roman" w:eastAsia="Times New Roman" w:hAnsi="Times New Roman"/>
          <w:b/>
          <w:bCs/>
          <w:sz w:val="22"/>
          <w:szCs w:val="22"/>
        </w:rPr>
        <w:t xml:space="preserve">от «___» ____________ 20___ г.</w:t>
      </w:r>
    </w:p>
    <w:p>
      <w:pPr>
        <w:spacing w:after="60" w:before="60" w:line="264"/>
      </w:pPr>
      <w:r>
        <w:rPr>
          <w:rFonts w:ascii="Times New Roman" w:cs="Times New Roman" w:eastAsia="Times New Roman" w:hAnsi="Times New Roman"/>
          <w:b/>
          <w:bCs/>
          <w:sz w:val="22"/>
          <w:szCs w:val="22"/>
        </w:rPr>
        <w:t xml:space="preserve">1. Заказчик:</w:t>
      </w:r>
      <w:r>
        <w:rPr>
          <w:rFonts w:ascii="Times New Roman" w:cs="Times New Roman" w:eastAsia="Times New Roman" w:hAnsi="Times New Roman"/>
          <w:sz w:val="22"/>
          <w:szCs w:val="22"/>
        </w:rPr>
        <w:t xml:space="preserve"> ______________________________________________________________________</w:t>
      </w:r>
    </w:p>
    <w:p>
      <w:pPr>
        <w:spacing w:after="60" w:before="60" w:line="264"/>
      </w:pPr>
      <w:r>
        <w:rPr>
          <w:rFonts w:ascii="Times New Roman" w:cs="Times New Roman" w:eastAsia="Times New Roman" w:hAnsi="Times New Roman"/>
          <w:b/>
          <w:bCs/>
          <w:sz w:val="22"/>
          <w:szCs w:val="22"/>
        </w:rPr>
        <w:t xml:space="preserve">2. Объект рекламы</w:t>
      </w:r>
      <w:r>
        <w:rPr>
          <w:rFonts w:ascii="Times New Roman" w:cs="Times New Roman" w:eastAsia="Times New Roman" w:hAnsi="Times New Roman"/>
          <w:sz w:val="22"/>
          <w:szCs w:val="22"/>
        </w:rPr>
        <w:t xml:space="preserve"> (компания, продукция - кухни на заказ / корпусная мебель, сайт): ________________________________________________</w:t>
      </w:r>
    </w:p>
    <w:p>
      <w:pPr>
        <w:spacing w:after="60" w:before="60" w:line="264"/>
      </w:pPr>
      <w:r>
        <w:rPr>
          <w:rFonts w:ascii="Times New Roman" w:cs="Times New Roman" w:eastAsia="Times New Roman" w:hAnsi="Times New Roman"/>
          <w:b/>
          <w:bCs/>
          <w:sz w:val="22"/>
          <w:szCs w:val="22"/>
        </w:rPr>
        <w:t xml:space="preserve">3. Площадка</w:t>
      </w:r>
      <w:r>
        <w:rPr>
          <w:rFonts w:ascii="Times New Roman" w:cs="Times New Roman" w:eastAsia="Times New Roman" w:hAnsi="Times New Roman"/>
          <w:sz w:val="22"/>
          <w:szCs w:val="22"/>
        </w:rPr>
        <w:t xml:space="preserve"> (одна на Бланк заказа):</w:t>
      </w:r>
    </w:p>
    <w:p>
      <w:pPr>
        <w:spacing w:after="40"/>
        <w:ind w:left="567"/>
      </w:pPr>
      <w:r>
        <w:rPr>
          <w:rFonts w:ascii="Times New Roman" w:cs="Times New Roman" w:eastAsia="Times New Roman" w:hAnsi="Times New Roman"/>
          <w:sz w:val="22"/>
          <w:szCs w:val="22"/>
        </w:rPr>
        <w:t xml:space="preserve">☐ Яндекс Директ</w:t>
      </w:r>
    </w:p>
    <w:p>
      <w:pPr>
        <w:spacing w:after="40"/>
        <w:ind w:left="567"/>
      </w:pPr>
      <w:r>
        <w:rPr>
          <w:rFonts w:ascii="Times New Roman" w:cs="Times New Roman" w:eastAsia="Times New Roman" w:hAnsi="Times New Roman"/>
          <w:sz w:val="22"/>
          <w:szCs w:val="22"/>
        </w:rPr>
        <w:t xml:space="preserve">☐ Авито Реклама</w:t>
      </w:r>
    </w:p>
    <w:p>
      <w:pPr>
        <w:spacing w:after="40"/>
        <w:ind w:left="567"/>
      </w:pPr>
      <w:r>
        <w:rPr>
          <w:rFonts w:ascii="Times New Roman" w:cs="Times New Roman" w:eastAsia="Times New Roman" w:hAnsi="Times New Roman"/>
          <w:sz w:val="22"/>
          <w:szCs w:val="22"/>
        </w:rPr>
        <w:t xml:space="preserve">☐ VK Реклама</w:t>
      </w:r>
    </w:p>
    <w:p>
      <w:pPr>
        <w:spacing w:after="40"/>
        <w:ind w:left="567"/>
      </w:pPr>
      <w:r>
        <w:rPr>
          <w:rFonts w:ascii="Times New Roman" w:cs="Times New Roman" w:eastAsia="Times New Roman" w:hAnsi="Times New Roman"/>
          <w:sz w:val="22"/>
          <w:szCs w:val="22"/>
        </w:rPr>
        <w:t xml:space="preserve">☐ иная: _____________________________</w:t>
      </w:r>
    </w:p>
    <w:p>
      <w:pPr>
        <w:spacing w:after="60" w:before="60" w:line="264"/>
      </w:pPr>
      <w:r>
        <w:rPr>
          <w:rFonts w:ascii="Times New Roman" w:cs="Times New Roman" w:eastAsia="Times New Roman" w:hAnsi="Times New Roman"/>
          <w:b/>
          <w:bCs/>
          <w:sz w:val="22"/>
          <w:szCs w:val="22"/>
        </w:rPr>
        <w:t xml:space="preserve">4. Регион показа рекламы:</w:t>
      </w:r>
      <w:r>
        <w:rPr>
          <w:rFonts w:ascii="Times New Roman" w:cs="Times New Roman" w:eastAsia="Times New Roman" w:hAnsi="Times New Roman"/>
          <w:sz w:val="22"/>
          <w:szCs w:val="22"/>
        </w:rPr>
        <w:t xml:space="preserve"> _________________________________________________________</w:t>
      </w:r>
    </w:p>
    <w:p>
      <w:pPr>
        <w:spacing w:after="60" w:before="60" w:line="264"/>
      </w:pPr>
      <w:r>
        <w:rPr>
          <w:rFonts w:ascii="Times New Roman" w:cs="Times New Roman" w:eastAsia="Times New Roman" w:hAnsi="Times New Roman"/>
          <w:b/>
          <w:bCs/>
          <w:sz w:val="22"/>
          <w:szCs w:val="22"/>
        </w:rPr>
        <w:t xml:space="preserve">5. Канал получения Обращений:</w:t>
      </w:r>
    </w:p>
    <w:p>
      <w:pPr>
        <w:spacing w:after="40"/>
        <w:ind w:left="567"/>
      </w:pPr>
      <w:r>
        <w:rPr>
          <w:rFonts w:ascii="Times New Roman" w:cs="Times New Roman" w:eastAsia="Times New Roman" w:hAnsi="Times New Roman"/>
          <w:sz w:val="22"/>
          <w:szCs w:val="22"/>
        </w:rPr>
        <w:t xml:space="preserve">☐ мессенджер MAX: ___________________</w:t>
      </w:r>
    </w:p>
    <w:p>
      <w:pPr>
        <w:spacing w:after="40"/>
        <w:ind w:left="567"/>
      </w:pPr>
      <w:r>
        <w:rPr>
          <w:rFonts w:ascii="Times New Roman" w:cs="Times New Roman" w:eastAsia="Times New Roman" w:hAnsi="Times New Roman"/>
          <w:sz w:val="22"/>
          <w:szCs w:val="22"/>
        </w:rPr>
        <w:t xml:space="preserve">☐ CRM-система: _____________________</w:t>
      </w:r>
    </w:p>
    <w:p>
      <w:pPr>
        <w:spacing w:after="40"/>
        <w:ind w:left="567"/>
      </w:pPr>
      <w:r>
        <w:rPr>
          <w:rFonts w:ascii="Times New Roman" w:cs="Times New Roman" w:eastAsia="Times New Roman" w:hAnsi="Times New Roman"/>
          <w:sz w:val="22"/>
          <w:szCs w:val="22"/>
        </w:rPr>
        <w:t xml:space="preserve">☐ электронная почта: ________________</w:t>
      </w:r>
    </w:p>
    <w:p>
      <w:pPr>
        <w:spacing w:after="40"/>
        <w:ind w:left="567"/>
      </w:pPr>
      <w:r>
        <w:rPr>
          <w:rFonts w:ascii="Times New Roman" w:cs="Times New Roman" w:eastAsia="Times New Roman" w:hAnsi="Times New Roman"/>
          <w:sz w:val="22"/>
          <w:szCs w:val="22"/>
        </w:rPr>
        <w:t xml:space="preserve">☐ Telegram (иностранный сервис, по выбору Заказчика, п. 9.5 Договора): ___________________</w:t>
      </w:r>
    </w:p>
    <w:p>
      <w:pPr>
        <w:spacing w:after="60" w:before="60" w:line="264"/>
      </w:pPr>
      <w:r>
        <w:rPr>
          <w:rFonts w:ascii="Times New Roman" w:cs="Times New Roman" w:eastAsia="Times New Roman" w:hAnsi="Times New Roman"/>
          <w:b/>
          <w:bCs/>
          <w:sz w:val="22"/>
          <w:szCs w:val="22"/>
        </w:rPr>
        <w:t xml:space="preserve">6. Тексты и изображения для Страницы-опроса и объявлений:</w:t>
      </w:r>
    </w:p>
    <w:p>
      <w:pPr>
        <w:spacing w:after="40"/>
        <w:ind w:left="567"/>
      </w:pPr>
      <w:r>
        <w:rPr>
          <w:rFonts w:ascii="Times New Roman" w:cs="Times New Roman" w:eastAsia="Times New Roman" w:hAnsi="Times New Roman"/>
          <w:sz w:val="22"/>
          <w:szCs w:val="22"/>
        </w:rPr>
        <w:t xml:space="preserve">☐ готовит Исполнитель</w:t>
      </w:r>
    </w:p>
    <w:p>
      <w:pPr>
        <w:spacing w:after="40"/>
        <w:ind w:left="567"/>
      </w:pPr>
      <w:r>
        <w:rPr>
          <w:rFonts w:ascii="Times New Roman" w:cs="Times New Roman" w:eastAsia="Times New Roman" w:hAnsi="Times New Roman"/>
          <w:sz w:val="22"/>
          <w:szCs w:val="22"/>
        </w:rPr>
        <w:t xml:space="preserve">☐ предоставляет Заказчик</w:t>
      </w:r>
    </w:p>
    <w:p>
      <w:pPr>
        <w:spacing w:after="60" w:before="60" w:line="264"/>
      </w:pPr>
      <w:r>
        <w:rPr>
          <w:rFonts w:ascii="Times New Roman" w:cs="Times New Roman" w:eastAsia="Times New Roman" w:hAnsi="Times New Roman"/>
          <w:b/>
          <w:bCs/>
          <w:sz w:val="22"/>
          <w:szCs w:val="22"/>
        </w:rPr>
        <w:t xml:space="preserve">7. Стоимость Запуска</w:t>
      </w:r>
      <w:r>
        <w:rPr>
          <w:rFonts w:ascii="Times New Roman" w:cs="Times New Roman" w:eastAsia="Times New Roman" w:hAnsi="Times New Roman"/>
          <w:sz w:val="22"/>
          <w:szCs w:val="22"/>
        </w:rPr>
        <w:t xml:space="preserve"> (подготовка, запуск и первый Период ведения): </w:t>
      </w:r>
      <w:r>
        <w:rPr>
          <w:rFonts w:ascii="Times New Roman" w:cs="Times New Roman" w:eastAsia="Times New Roman" w:hAnsi="Times New Roman"/>
          <w:b/>
          <w:bCs/>
          <w:sz w:val="22"/>
          <w:szCs w:val="22"/>
        </w:rPr>
        <w:t xml:space="preserve">20 000 (двадцать тысяч) руб. Оплата двумя частями по 10 000 (десять тысяч) руб. в порядке п. 5.2 Договора. Второй платёж Заказчик вправе не вносить, если результат рекламы его не устраивает, при условии расхода на рекламу не менее 10 000 руб. за первые 14 дней и обработки Обращений в течение рабочего дня (п. 5.2).</w:t>
      </w:r>
    </w:p>
    <w:p>
      <w:pPr>
        <w:spacing w:after="60" w:before="60" w:line="264"/>
      </w:pPr>
      <w:r>
        <w:rPr>
          <w:rFonts w:ascii="Times New Roman" w:cs="Times New Roman" w:eastAsia="Times New Roman" w:hAnsi="Times New Roman"/>
          <w:b/>
          <w:bCs/>
          <w:sz w:val="22"/>
          <w:szCs w:val="22"/>
        </w:rPr>
        <w:t xml:space="preserve">8. Стоимость Ведения за один Период</w:t>
      </w:r>
      <w:r>
        <w:rPr>
          <w:rFonts w:ascii="Times New Roman" w:cs="Times New Roman" w:eastAsia="Times New Roman" w:hAnsi="Times New Roman"/>
          <w:sz w:val="22"/>
          <w:szCs w:val="22"/>
        </w:rPr>
        <w:t xml:space="preserve"> (30 календарных дней): </w:t>
      </w:r>
      <w:r>
        <w:rPr>
          <w:rFonts w:ascii="Times New Roman" w:cs="Times New Roman" w:eastAsia="Times New Roman" w:hAnsi="Times New Roman"/>
          <w:b/>
          <w:bCs/>
          <w:sz w:val="22"/>
          <w:szCs w:val="22"/>
        </w:rPr>
        <w:t xml:space="preserve">15 000 (пятнадцать тысяч) руб. Оплата двумя частями по 7 500 (семь тысяч пятьсот) руб. в порядке п. 5.3 Договора.</w:t>
      </w:r>
    </w:p>
    <w:p>
      <w:pPr>
        <w:spacing w:after="60" w:before="60" w:line="264"/>
      </w:pPr>
      <w:r>
        <w:rPr>
          <w:rFonts w:ascii="Times New Roman" w:cs="Times New Roman" w:eastAsia="Times New Roman" w:hAnsi="Times New Roman"/>
          <w:b/>
          <w:bCs/>
          <w:sz w:val="22"/>
          <w:szCs w:val="22"/>
        </w:rPr>
        <w:t xml:space="preserve">9. Рекомендуемый рекламный бюджет на Период</w:t>
      </w:r>
      <w:r>
        <w:rPr>
          <w:rFonts w:ascii="Times New Roman" w:cs="Times New Roman" w:eastAsia="Times New Roman" w:hAnsi="Times New Roman"/>
          <w:sz w:val="22"/>
          <w:szCs w:val="22"/>
        </w:rPr>
        <w:t xml:space="preserve"> (справочно, оплачивается Площадке напрямую): ____________ руб.</w:t>
      </w:r>
    </w:p>
    <w:p>
      <w:pPr>
        <w:spacing w:after="60" w:before="60" w:line="264"/>
      </w:pPr>
      <w:r>
        <w:rPr>
          <w:rFonts w:ascii="Times New Roman" w:cs="Times New Roman" w:eastAsia="Times New Roman" w:hAnsi="Times New Roman"/>
          <w:b/>
          <w:bCs/>
          <w:sz w:val="22"/>
          <w:szCs w:val="22"/>
        </w:rPr>
        <w:t xml:space="preserve">10. Контакт Заказчика для согласований</w:t>
      </w:r>
      <w:r>
        <w:rPr>
          <w:rFonts w:ascii="Times New Roman" w:cs="Times New Roman" w:eastAsia="Times New Roman" w:hAnsi="Times New Roman"/>
          <w:sz w:val="22"/>
          <w:szCs w:val="22"/>
        </w:rPr>
        <w:t xml:space="preserve"> (ФИО, мессенджер, телефон): ______________________________________________</w:t>
      </w:r>
    </w:p>
    <w:p>
      <w:pPr>
        <w:spacing w:after="60" w:before="60" w:line="264"/>
      </w:pPr>
      <w:r>
        <w:rPr>
          <w:rFonts w:ascii="Times New Roman" w:cs="Times New Roman" w:eastAsia="Times New Roman" w:hAnsi="Times New Roman"/>
          <w:b/>
          <w:bCs/>
          <w:sz w:val="22"/>
          <w:szCs w:val="22"/>
        </w:rPr>
        <w:t xml:space="preserve">11. Особые условия:</w:t>
      </w:r>
      <w:r>
        <w:rPr>
          <w:rFonts w:ascii="Times New Roman" w:cs="Times New Roman" w:eastAsia="Times New Roman" w:hAnsi="Times New Roman"/>
          <w:sz w:val="22"/>
          <w:szCs w:val="22"/>
        </w:rPr>
        <w:t xml:space="preserve"> _______________________________________________________________</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rFonts w:ascii="Times New Roman" w:cs="Times New Roman" w:eastAsia="Times New Roman" w:hAnsi="Times New Roman"/>
                <w:b/>
                <w:bCs/>
                <w:sz w:val="22"/>
                <w:szCs w:val="22"/>
              </w:rPr>
              <w:t xml:space="preserve">Исполнитель</w:t>
            </w:r>
          </w:p>
          <w:p>
            <w:pPr>
              <w:spacing w:after="60"/>
            </w:pPr>
          </w:p>
          <w:p>
            <w:pPr>
              <w:spacing w:after="60"/>
            </w:pPr>
            <w:r>
              <w:rPr>
                <w:rFonts w:ascii="Times New Roman" w:cs="Times New Roman" w:eastAsia="Times New Roman" w:hAnsi="Times New Roman"/>
                <w:sz w:val="22"/>
                <w:szCs w:val="22"/>
              </w:rPr>
              <w:t xml:space="preserve">______________________ / Черных Е. Ю.</w:t>
            </w:r>
          </w:p>
        </w:tc>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rFonts w:ascii="Times New Roman" w:cs="Times New Roman" w:eastAsia="Times New Roman" w:hAnsi="Times New Roman"/>
                <w:b/>
                <w:bCs/>
                <w:sz w:val="22"/>
                <w:szCs w:val="22"/>
              </w:rPr>
              <w:t xml:space="preserve">Заказчик</w:t>
            </w:r>
          </w:p>
          <w:p>
            <w:pPr>
              <w:spacing w:after="60"/>
            </w:pPr>
          </w:p>
          <w:p>
            <w:pPr>
              <w:spacing w:after="60"/>
            </w:pPr>
            <w:r>
              <w:rPr>
                <w:rFonts w:ascii="Times New Roman" w:cs="Times New Roman" w:eastAsia="Times New Roman" w:hAnsi="Times New Roman"/>
                <w:sz w:val="22"/>
                <w:szCs w:val="22"/>
              </w:rPr>
              <w:t xml:space="preserve">______________________ / _____________</w:t>
            </w:r>
          </w:p>
        </w:tc>
      </w:tr>
    </w:tbl>
    <w:p>
      <w:r>
        <w:br w:type="page"/>
      </w:r>
    </w:p>
    <w:p>
      <w:pPr>
        <w:spacing w:after="0"/>
        <w:jc w:val="right"/>
      </w:pPr>
      <w:r>
        <w:rPr>
          <w:rFonts w:ascii="Times New Roman" w:cs="Times New Roman" w:eastAsia="Times New Roman" w:hAnsi="Times New Roman"/>
          <w:sz w:val="20"/>
          <w:szCs w:val="20"/>
        </w:rPr>
        <w:t xml:space="preserve">Приложение № 2 к Договору № ____ от «___» __________ 20___ г.</w:t>
      </w:r>
    </w:p>
    <w:p>
      <w:pPr>
        <w:spacing w:after="0"/>
      </w:pPr>
    </w:p>
    <w:p>
      <w:pPr>
        <w:spacing w:after="40"/>
        <w:jc w:val="center"/>
      </w:pPr>
      <w:r>
        <w:rPr>
          <w:rFonts w:ascii="Times New Roman" w:cs="Times New Roman" w:eastAsia="Times New Roman" w:hAnsi="Times New Roman"/>
          <w:b/>
          <w:bCs/>
          <w:sz w:val="26"/>
          <w:szCs w:val="26"/>
        </w:rPr>
        <w:t xml:space="preserve">СОГЛАСИЕ НА ПУБЛИКАЦИЮ КЕЙСА</w:t>
      </w:r>
    </w:p>
    <w:p>
      <w:pPr>
        <w:spacing w:after="240"/>
        <w:jc w:val="center"/>
      </w:pPr>
      <w:r>
        <w:rPr>
          <w:rFonts w:ascii="Times New Roman" w:cs="Times New Roman" w:eastAsia="Times New Roman" w:hAnsi="Times New Roman"/>
          <w:b/>
          <w:bCs/>
          <w:sz w:val="22"/>
          <w:szCs w:val="22"/>
        </w:rPr>
        <w:t xml:space="preserve">(форма)</w:t>
      </w:r>
    </w:p>
    <w:p>
      <w:pPr>
        <w:keepNext w:val="false"/>
        <w:spacing w:after="80" w:line="264"/>
        <w:jc w:val="both"/>
      </w:pPr>
      <w:r>
        <w:rPr>
          <w:rFonts w:ascii="Times New Roman" w:cs="Times New Roman" w:eastAsia="Times New Roman" w:hAnsi="Times New Roman"/>
          <w:sz w:val="22"/>
          <w:szCs w:val="22"/>
        </w:rPr>
        <w:t xml:space="preserve">Заказчик ______________________________________ разрешает Исполнителю опубликовать кейс о работе по Договору на ресурсах Исполнителя (сайт, социальные сети, мессенджеры, площадки для фрилансеров) и разрешает показывать:</w:t>
      </w:r>
    </w:p>
    <w:p>
      <w:pPr>
        <w:spacing w:after="40"/>
        <w:ind w:left="567"/>
      </w:pPr>
      <w:r>
        <w:rPr>
          <w:rFonts w:ascii="Times New Roman" w:cs="Times New Roman" w:eastAsia="Times New Roman" w:hAnsi="Times New Roman"/>
          <w:sz w:val="22"/>
          <w:szCs w:val="22"/>
        </w:rPr>
        <w:t xml:space="preserve">☐ наименование Заказчика</w:t>
      </w:r>
    </w:p>
    <w:p>
      <w:pPr>
        <w:spacing w:after="40"/>
        <w:ind w:left="567"/>
      </w:pPr>
      <w:r>
        <w:rPr>
          <w:rFonts w:ascii="Times New Roman" w:cs="Times New Roman" w:eastAsia="Times New Roman" w:hAnsi="Times New Roman"/>
          <w:sz w:val="22"/>
          <w:szCs w:val="22"/>
        </w:rPr>
        <w:t xml:space="preserve">☐ название объекта / проекта</w:t>
      </w:r>
    </w:p>
    <w:p>
      <w:pPr>
        <w:spacing w:after="40"/>
        <w:ind w:left="567"/>
      </w:pPr>
      <w:r>
        <w:rPr>
          <w:rFonts w:ascii="Times New Roman" w:cs="Times New Roman" w:eastAsia="Times New Roman" w:hAnsi="Times New Roman"/>
          <w:sz w:val="22"/>
          <w:szCs w:val="22"/>
        </w:rPr>
        <w:t xml:space="preserve">☐ логотип</w:t>
      </w:r>
    </w:p>
    <w:p>
      <w:pPr>
        <w:spacing w:after="40"/>
        <w:ind w:left="567"/>
      </w:pPr>
      <w:r>
        <w:rPr>
          <w:rFonts w:ascii="Times New Roman" w:cs="Times New Roman" w:eastAsia="Times New Roman" w:hAnsi="Times New Roman"/>
          <w:sz w:val="22"/>
          <w:szCs w:val="22"/>
        </w:rPr>
        <w:t xml:space="preserve">☐ адрес сайта</w:t>
      </w:r>
    </w:p>
    <w:p>
      <w:pPr>
        <w:spacing w:after="40"/>
        <w:ind w:left="567"/>
      </w:pPr>
      <w:r>
        <w:rPr>
          <w:rFonts w:ascii="Times New Roman" w:cs="Times New Roman" w:eastAsia="Times New Roman" w:hAnsi="Times New Roman"/>
          <w:sz w:val="22"/>
          <w:szCs w:val="22"/>
        </w:rPr>
        <w:t xml:space="preserve">☐ рекламные бюджеты</w:t>
      </w:r>
    </w:p>
    <w:p>
      <w:pPr>
        <w:spacing w:after="40"/>
        <w:ind w:left="567"/>
      </w:pPr>
      <w:r>
        <w:rPr>
          <w:rFonts w:ascii="Times New Roman" w:cs="Times New Roman" w:eastAsia="Times New Roman" w:hAnsi="Times New Roman"/>
          <w:sz w:val="22"/>
          <w:szCs w:val="22"/>
        </w:rPr>
        <w:t xml:space="preserve">☐ количество и стоимость Обращений</w:t>
      </w:r>
    </w:p>
    <w:p>
      <w:pPr>
        <w:spacing w:after="40"/>
        <w:ind w:left="567"/>
      </w:pPr>
      <w:r>
        <w:rPr>
          <w:rFonts w:ascii="Times New Roman" w:cs="Times New Roman" w:eastAsia="Times New Roman" w:hAnsi="Times New Roman"/>
          <w:sz w:val="22"/>
          <w:szCs w:val="22"/>
        </w:rPr>
        <w:t xml:space="preserve">☐ скриншоты Рекламного кабинета и Страницы-опроса</w:t>
      </w:r>
    </w:p>
    <w:p>
      <w:pPr>
        <w:spacing w:after="40"/>
        <w:ind w:left="567"/>
      </w:pPr>
      <w:r>
        <w:rPr>
          <w:rFonts w:ascii="Times New Roman" w:cs="Times New Roman" w:eastAsia="Times New Roman" w:hAnsi="Times New Roman"/>
          <w:sz w:val="22"/>
          <w:szCs w:val="22"/>
        </w:rPr>
        <w:t xml:space="preserve">☐ отзыв Заказчика (текст согласуется отдельно)</w:t>
      </w:r>
    </w:p>
    <w:p>
      <w:pPr>
        <w:spacing w:after="40"/>
        <w:ind w:left="567"/>
      </w:pPr>
      <w:r>
        <w:rPr>
          <w:rFonts w:ascii="Times New Roman" w:cs="Times New Roman" w:eastAsia="Times New Roman" w:hAnsi="Times New Roman"/>
          <w:sz w:val="22"/>
          <w:szCs w:val="22"/>
        </w:rPr>
        <w:t xml:space="preserve">☐ иное: _________________________________________</w:t>
      </w:r>
    </w:p>
    <w:p>
      <w:pPr>
        <w:spacing w:after="60" w:before="60" w:line="264"/>
      </w:pPr>
      <w:r>
        <w:rPr>
          <w:rFonts w:ascii="Times New Roman" w:cs="Times New Roman" w:eastAsia="Times New Roman" w:hAnsi="Times New Roman"/>
          <w:sz w:val="22"/>
          <w:szCs w:val="22"/>
        </w:rPr>
        <w:t xml:space="preserve">Не допускается публиковать: _______________________________________________________</w:t>
      </w:r>
    </w:p>
    <w:p>
      <w:pPr>
        <w:keepNext w:val="false"/>
        <w:spacing w:after="80" w:line="264"/>
        <w:jc w:val="both"/>
      </w:pPr>
      <w:r>
        <w:rPr>
          <w:rFonts w:ascii="Times New Roman" w:cs="Times New Roman" w:eastAsia="Times New Roman" w:hAnsi="Times New Roman"/>
          <w:sz w:val="22"/>
          <w:szCs w:val="22"/>
        </w:rPr>
        <w:t xml:space="preserve">Согласие действует до его отзыва в порядке п. 11.3 Договора. Вместо этой формы согласие может быть дано сообщением в Каналах связи с перечнем того, что разрешено показывать.</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r>
              <w:rPr>
                <w:rFonts w:ascii="Times New Roman" w:cs="Times New Roman" w:eastAsia="Times New Roman" w:hAnsi="Times New Roman"/>
                <w:b/>
                <w:bCs/>
                <w:sz w:val="22"/>
                <w:szCs w:val="22"/>
              </w:rPr>
              <w:t xml:space="preserve">Заказчик</w:t>
            </w:r>
          </w:p>
          <w:p>
            <w:pPr>
              <w:spacing w:after="60"/>
            </w:pPr>
          </w:p>
          <w:p>
            <w:pPr>
              <w:spacing w:after="60"/>
            </w:pPr>
            <w:r>
              <w:rPr>
                <w:rFonts w:ascii="Times New Roman" w:cs="Times New Roman" w:eastAsia="Times New Roman" w:hAnsi="Times New Roman"/>
                <w:sz w:val="22"/>
                <w:szCs w:val="22"/>
              </w:rPr>
              <w:t xml:space="preserve">______________________ / _____________</w:t>
            </w:r>
          </w:p>
        </w:tc>
        <w:tc>
          <w:tcPr>
            <w:tcW w:type="dxa" w:w="4819"/>
            <w:tcBorders>
              <w:top w:val="none" w:color="FFFFFF" w:sz="0"/>
              <w:left w:val="none" w:color="FFFFFF" w:sz="0"/>
              <w:bottom w:val="none" w:color="FFFFFF" w:sz="0"/>
              <w:right w:val="none" w:color="FFFFFF" w:sz="0"/>
            </w:tcBorders>
            <w:tcMar>
              <w:top w:type="dxa" w:w="40"/>
              <w:left w:type="dxa" w:w="0"/>
              <w:bottom w:type="dxa" w:w="40"/>
              <w:right w:type="dxa" w:w="200"/>
            </w:tcMar>
          </w:tcPr>
          <w:p>
            <w:pPr>
              <w:spacing w:after="60"/>
            </w:pPr>
          </w:p>
          <w:p>
            <w:pPr>
              <w:spacing w:after="60"/>
            </w:pPr>
          </w:p>
          <w:p>
            <w:pPr>
              <w:spacing w:after="60"/>
            </w:pPr>
            <w:r>
              <w:rPr>
                <w:rFonts w:ascii="Times New Roman" w:cs="Times New Roman" w:eastAsia="Times New Roman" w:hAnsi="Times New Roman"/>
                <w:sz w:val="22"/>
                <w:szCs w:val="22"/>
              </w:rPr>
              <w:t xml:space="preserve">«___» ____________ 20___ г.</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6"/>
        <w:szCs w:val="16"/>
      </w:rPr>
      <w:t xml:space="preserve">Договор оказания услуг · стр. </w:t>
    </w:r>
    <w:r>
      <w:rPr>
        <w:rFonts w:ascii="Times New Roman" w:cs="Times New Roman" w:eastAsia="Times New Roman" w:hAnsi="Times New Roman"/>
        <w:color w:val="777777"/>
        <w:sz w:val="16"/>
        <w:szCs w:val="16"/>
      </w:rPr>
      <w:fldChar w:fldCharType="begin"/>
      <w:instrText xml:space="preserve">PAGE</w:instrText>
      <w:fldChar w:fldCharType="separate"/>
      <w:fldChar w:fldCharType="end"/>
    </w:r>
    <w:r>
      <w:rPr>
        <w:rFonts w:ascii="Times New Roman" w:cs="Times New Roman" w:eastAsia="Times New Roman" w:hAnsi="Times New Roman"/>
        <w:color w:val="777777"/>
        <w:sz w:val="16"/>
        <w:szCs w:val="16"/>
      </w:rPr>
      <w:t xml:space="preserve"> из </w:t>
    </w:r>
    <w:r>
      <w:rPr>
        <w:rFonts w:ascii="Times New Roman" w:cs="Times New Roman" w:eastAsia="Times New Roman" w:hAnsi="Times New Roman"/>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Черных Е. Ю.</dc:creator>
  <cp:lastModifiedBy>Un-named</cp:lastModifiedBy>
  <cp:revision>1</cp:revision>
  <dcterms:created xsi:type="dcterms:W3CDTF">2026-10-11T14:35:19.272Z</dcterms:created>
  <dcterms:modified xsi:type="dcterms:W3CDTF">2026-10-11T14:35:19.278Z</dcterms:modified>
</cp:coreProperties>
</file>

<file path=docProps/custom.xml><?xml version="1.0" encoding="utf-8"?>
<Properties xmlns="http://schemas.openxmlformats.org/officeDocument/2006/custom-properties" xmlns:vt="http://schemas.openxmlformats.org/officeDocument/2006/docPropsVTypes"/>
</file>